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6E" w:rsidRDefault="00D73F6E" w:rsidP="00EE7F72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Default="00116D57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 Istotnych Warunków Zamówienia</w:t>
      </w:r>
    </w:p>
    <w:p w:rsidR="00F616FB" w:rsidRPr="005F3B5F" w:rsidRDefault="00F616FB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3C1CB5" w:rsidRPr="00C463F2" w:rsidRDefault="003C1CB5" w:rsidP="00C463F2">
      <w:pPr>
        <w:pStyle w:val="Akapitzlist"/>
        <w:ind w:left="0"/>
        <w:jc w:val="both"/>
      </w:pPr>
      <w:r w:rsidRPr="00CC6949">
        <w:rPr>
          <w:b/>
          <w:bCs/>
        </w:rPr>
        <w:t xml:space="preserve">Nr </w:t>
      </w:r>
      <w:r w:rsidRPr="00B57FC1">
        <w:rPr>
          <w:b/>
          <w:bCs/>
        </w:rPr>
        <w:t xml:space="preserve">sprawy </w:t>
      </w:r>
      <w:r w:rsidR="00937828">
        <w:rPr>
          <w:b/>
          <w:bCs/>
        </w:rPr>
        <w:t xml:space="preserve">– </w:t>
      </w:r>
      <w:r w:rsidR="00754D67">
        <w:rPr>
          <w:bCs/>
        </w:rPr>
        <w:t>4/2017</w:t>
      </w:r>
      <w:r w:rsidR="005F723C">
        <w:rPr>
          <w:bCs/>
        </w:rPr>
        <w:t xml:space="preserve"> </w:t>
      </w:r>
      <w:r w:rsidR="005F723C" w:rsidRPr="00754D67">
        <w:rPr>
          <w:b/>
          <w:bCs/>
        </w:rPr>
        <w:t>Dostawa</w:t>
      </w:r>
      <w:r w:rsidR="00EE7F72" w:rsidRPr="00754D67">
        <w:rPr>
          <w:b/>
          <w:bCs/>
        </w:rPr>
        <w:t xml:space="preserve"> samochodu osobowo-dostawczego</w:t>
      </w:r>
      <w:r w:rsidR="0093480B">
        <w:rPr>
          <w:bCs/>
        </w:rPr>
        <w:t>.</w:t>
      </w:r>
    </w:p>
    <w:p w:rsidR="003C1CB5" w:rsidRDefault="003C1CB5" w:rsidP="00A20E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F616FB" w:rsidRDefault="00EC6FFA" w:rsidP="00F616FB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1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="00116D57" w:rsidRPr="00F61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TEATR DRAMATYCZNY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im. ALEKSANDRA WĘGIERKI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 xml:space="preserve">w BIAŁYMSTOKU                     </w:t>
      </w:r>
    </w:p>
    <w:p w:rsidR="00F616FB" w:rsidRPr="00F616FB" w:rsidRDefault="00F616FB" w:rsidP="003C1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CB5" w:rsidRPr="00F616FB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6FB">
        <w:rPr>
          <w:rFonts w:ascii="Times New Roman" w:eastAsia="Calibri" w:hAnsi="Times New Roman" w:cs="Times New Roman"/>
          <w:b/>
          <w:sz w:val="24"/>
          <w:szCs w:val="24"/>
        </w:rPr>
        <w:t xml:space="preserve">Adres Zamawiającego: </w:t>
      </w:r>
    </w:p>
    <w:p w:rsidR="00F616FB" w:rsidRDefault="00F616FB" w:rsidP="00A50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ul. Elektryczna 12, 15-080 Białystok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Telefon:     85 7499 173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 xml:space="preserve">Faks:          85 7499 164, </w:t>
      </w:r>
      <w:r w:rsidRPr="002E1643">
        <w:rPr>
          <w:rFonts w:ascii="Times New Roman" w:eastAsia="Calibri" w:hAnsi="Times New Roman" w:cs="Times New Roman"/>
          <w:bCs/>
          <w:sz w:val="24"/>
          <w:szCs w:val="24"/>
        </w:rPr>
        <w:t>85 7499182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REGON:    000278988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1643">
        <w:rPr>
          <w:rFonts w:ascii="Times New Roman" w:eastAsia="Calibri" w:hAnsi="Times New Roman" w:cs="Times New Roman"/>
          <w:sz w:val="24"/>
          <w:szCs w:val="24"/>
        </w:rPr>
        <w:t>NIP:            542-020-78-22</w:t>
      </w:r>
    </w:p>
    <w:p w:rsidR="00EE7F72" w:rsidRPr="002E1643" w:rsidRDefault="00EE7F72" w:rsidP="00EE7F7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E1643">
        <w:rPr>
          <w:rFonts w:ascii="Times New Roman" w:hAnsi="Times New Roman" w:cs="Times New Roman"/>
          <w:sz w:val="24"/>
          <w:szCs w:val="24"/>
        </w:rPr>
        <w:t>www.dramatyczny.pl</w:t>
      </w:r>
    </w:p>
    <w:p w:rsidR="00EE7F72" w:rsidRPr="002E1643" w:rsidRDefault="00EE7F72" w:rsidP="00EE7F7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64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e-mail:</w:t>
      </w:r>
      <w:r w:rsidRPr="002E16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SimSun" w:hAnsi="Times New Roman" w:cs="Times New Roman"/>
            <w:sz w:val="24"/>
            <w:szCs w:val="24"/>
          </w:rPr>
          <w:t>administracja</w:t>
        </w:r>
        <w:r w:rsidRPr="002E1643">
          <w:rPr>
            <w:rStyle w:val="Hipercze"/>
            <w:rFonts w:ascii="Times New Roman" w:eastAsia="SimSun" w:hAnsi="Times New Roman" w:cs="Times New Roman"/>
            <w:sz w:val="24"/>
            <w:szCs w:val="24"/>
          </w:rPr>
          <w:t>@dramatyczny.pl</w:t>
        </w:r>
      </w:hyperlink>
    </w:p>
    <w:p w:rsidR="00EE7F72" w:rsidRPr="002E1643" w:rsidRDefault="00EE7F72" w:rsidP="00EE7F72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643">
        <w:rPr>
          <w:rFonts w:ascii="Times New Roman" w:hAnsi="Times New Roman" w:cs="Times New Roman"/>
          <w:b/>
          <w:bCs/>
          <w:sz w:val="24"/>
          <w:szCs w:val="24"/>
        </w:rPr>
        <w:t>RODZAJ ZAMAWIAJĄCEGO: Instytucja kultury</w:t>
      </w:r>
    </w:p>
    <w:p w:rsidR="00A5063F" w:rsidRPr="0040433D" w:rsidRDefault="00A5063F" w:rsidP="00A20E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57" w:rsidRPr="005F367A" w:rsidRDefault="00116D57" w:rsidP="00A20E5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5F3B5F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M, zaprasza do udziału w postępowaniu o zamówienie publiczne w trybie przetargu nieograniczonego o wartości szacunkowej nie przekraczającej wyrażonej w złotych r</w:t>
      </w:r>
      <w:r w:rsidR="00DB6F6D">
        <w:rPr>
          <w:rFonts w:ascii="Times New Roman" w:eastAsia="Times New Roman" w:hAnsi="Times New Roman" w:cs="Times New Roman"/>
          <w:sz w:val="24"/>
          <w:szCs w:val="24"/>
          <w:lang w:eastAsia="ar-SA"/>
        </w:rPr>
        <w:t>ównowartości kwoty 209.000 EURO.</w:t>
      </w:r>
    </w:p>
    <w:p w:rsidR="00116D57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40" w:rsidRPr="005F3B5F" w:rsidRDefault="00F67740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643" w:rsidRDefault="00116D57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93480B" w:rsidRDefault="00F95F2B" w:rsidP="00F95F2B">
      <w:pPr>
        <w:pStyle w:val="Akapitzlist"/>
        <w:spacing w:after="240"/>
        <w:ind w:left="360"/>
      </w:pPr>
      <w:r>
        <w:rPr>
          <w:bCs/>
        </w:rPr>
        <w:t>Dostawa</w:t>
      </w:r>
      <w:r w:rsidRPr="00F95F2B">
        <w:rPr>
          <w:bCs/>
        </w:rPr>
        <w:t xml:space="preserve"> samochodu osobowo-dostawczego dla potrzeb </w:t>
      </w:r>
      <w:r w:rsidRPr="00F95F2B">
        <w:rPr>
          <w:lang w:eastAsia="en-US"/>
        </w:rPr>
        <w:t>Teatru Dramatycznego im. Aleksandra Węgierki w Białymstoku</w:t>
      </w:r>
      <w:r w:rsidR="0093480B" w:rsidRPr="00F95F2B">
        <w:t xml:space="preserve"> - 1szt.</w:t>
      </w:r>
    </w:p>
    <w:p w:rsidR="00F95F2B" w:rsidRPr="00F95F2B" w:rsidRDefault="00F95F2B" w:rsidP="00F95F2B">
      <w:pPr>
        <w:widowControl w:val="0"/>
        <w:autoSpaceDE w:val="0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5F2B">
        <w:rPr>
          <w:rFonts w:ascii="Times New Roman" w:eastAsia="Times New Roman" w:hAnsi="Times New Roman" w:cs="Times New Roman"/>
          <w:sz w:val="24"/>
          <w:szCs w:val="24"/>
          <w:lang w:eastAsia="en-US"/>
        </w:rPr>
        <w:t>CPV: 34115200-8 Pojazdy silnikowe do transportu mniej niż 10 osób;</w:t>
      </w:r>
    </w:p>
    <w:p w:rsidR="00CD4867" w:rsidRDefault="00106AF8" w:rsidP="00106AF8">
      <w:pPr>
        <w:pStyle w:val="Akapitzlist"/>
        <w:widowControl w:val="0"/>
        <w:numPr>
          <w:ilvl w:val="1"/>
          <w:numId w:val="3"/>
        </w:numPr>
        <w:autoSpaceDE w:val="0"/>
        <w:spacing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Opis przedmiotu zamówienia</w:t>
      </w:r>
    </w:p>
    <w:p w:rsidR="007141D6" w:rsidRPr="00DB6F6D" w:rsidRDefault="00BF3477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 w:rsidRPr="00DB6F6D">
        <w:rPr>
          <w:sz w:val="24"/>
        </w:rPr>
        <w:t>Przedmiotem zamówienia jest dostawa fabrycznie nowego samochodu osobowo-dostawczego - 1szt.</w:t>
      </w:r>
      <w:r w:rsidR="007141D6" w:rsidRPr="00DB6F6D">
        <w:rPr>
          <w:sz w:val="24"/>
        </w:rPr>
        <w:t xml:space="preserve"> Pojazd dostosowany do przewozu 8 pasażerów oraz dekoracji i sprzętów niezbędny do prowadzenia spektakli;</w:t>
      </w:r>
    </w:p>
    <w:p w:rsidR="007141D6" w:rsidRDefault="007141D6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 w:rsidRPr="00DB6F6D">
        <w:rPr>
          <w:sz w:val="24"/>
        </w:rPr>
        <w:t>Pojazd z homologacją osobową i maksymalną DMC nieprzekraczającą  3500 kg;</w:t>
      </w:r>
    </w:p>
    <w:p w:rsidR="007141D6" w:rsidRPr="00BF3477" w:rsidRDefault="00DB6F6D" w:rsidP="00DB6F6D">
      <w:pPr>
        <w:pStyle w:val="Tekstpodstawowywcity21"/>
        <w:tabs>
          <w:tab w:val="left" w:pos="1843"/>
        </w:tabs>
        <w:spacing w:line="240" w:lineRule="auto"/>
        <w:ind w:left="360"/>
        <w:jc w:val="both"/>
        <w:rPr>
          <w:sz w:val="24"/>
        </w:rPr>
      </w:pPr>
      <w:r>
        <w:rPr>
          <w:sz w:val="24"/>
        </w:rPr>
        <w:t>Szczegółowa specyfikacja została zawarta w zał. nr 1 do SIWZ – opis przedmiotu zamówienia.</w:t>
      </w:r>
    </w:p>
    <w:p w:rsidR="0099551B" w:rsidRPr="00A80547" w:rsidRDefault="00EC6FFA" w:rsidP="00FC44A2">
      <w:pPr>
        <w:pStyle w:val="Akapitzlist"/>
        <w:widowControl w:val="0"/>
        <w:numPr>
          <w:ilvl w:val="1"/>
          <w:numId w:val="3"/>
        </w:numPr>
        <w:autoSpaceDE w:val="0"/>
        <w:spacing w:before="240" w:line="276" w:lineRule="auto"/>
        <w:ind w:left="284" w:hanging="284"/>
        <w:jc w:val="both"/>
        <w:rPr>
          <w:b/>
          <w:bCs/>
        </w:rPr>
      </w:pPr>
      <w:r w:rsidRPr="00A80547">
        <w:rPr>
          <w:b/>
          <w:bCs/>
        </w:rPr>
        <w:t>Pod</w:t>
      </w:r>
      <w:r>
        <w:rPr>
          <w:b/>
          <w:bCs/>
        </w:rPr>
        <w:t>wykonawcy</w:t>
      </w:r>
      <w:r w:rsidR="004A39F4" w:rsidRPr="00A80547">
        <w:rPr>
          <w:b/>
          <w:bCs/>
        </w:rPr>
        <w:t>:</w:t>
      </w:r>
    </w:p>
    <w:p w:rsidR="002A0AA2" w:rsidRDefault="00EC6FFA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A0AA2" w:rsidRPr="00A11734">
        <w:rPr>
          <w:rFonts w:ascii="Times New Roman" w:eastAsia="SimSun" w:hAnsi="Times New Roman" w:cs="Times New Roman"/>
          <w:sz w:val="24"/>
          <w:szCs w:val="24"/>
        </w:rPr>
        <w:t xml:space="preserve"> może powierzyć wykonanie c</w:t>
      </w:r>
      <w:r w:rsidR="00547737" w:rsidRPr="00A11734">
        <w:rPr>
          <w:rFonts w:ascii="Times New Roman" w:eastAsia="SimSun" w:hAnsi="Times New Roman" w:cs="Times New Roman"/>
          <w:sz w:val="24"/>
          <w:szCs w:val="24"/>
        </w:rPr>
        <w:t>zęści zamówienia podwykonawcom.</w:t>
      </w:r>
    </w:p>
    <w:p w:rsidR="002A0AA2" w:rsidRDefault="00EC6FFA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lastRenderedPageBreak/>
        <w:t>Zamawiający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żąda, wskazania w formularzu ofertowym przez Wykonawcę którą część zamówienia zamierza zlecić do wykonania </w:t>
      </w:r>
      <w:r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="00C5033B">
        <w:rPr>
          <w:rFonts w:ascii="Times New Roman" w:eastAsia="SimSun" w:hAnsi="Times New Roman" w:cs="Times New Roman"/>
          <w:sz w:val="24"/>
          <w:szCs w:val="24"/>
        </w:rPr>
        <w:t xml:space="preserve"> oraz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podania przez wykonawcę firm po</w:t>
      </w:r>
      <w:r w:rsidR="00C5033B">
        <w:rPr>
          <w:rFonts w:ascii="Times New Roman" w:eastAsia="SimSun" w:hAnsi="Times New Roman" w:cs="Times New Roman"/>
          <w:sz w:val="24"/>
          <w:szCs w:val="24"/>
        </w:rPr>
        <w:t>dwykonawców, zgodnie z art. 36b</w:t>
      </w:r>
      <w:r w:rsidR="002A0AA2" w:rsidRPr="00DC0984">
        <w:rPr>
          <w:rFonts w:ascii="Times New Roman" w:eastAsia="SimSun" w:hAnsi="Times New Roman" w:cs="Times New Roman"/>
          <w:sz w:val="24"/>
          <w:szCs w:val="24"/>
        </w:rPr>
        <w:t xml:space="preserve"> ust. 1 ustawy</w:t>
      </w:r>
      <w:r w:rsidR="00753D98" w:rsidRPr="00DC0984">
        <w:rPr>
          <w:rFonts w:ascii="Times New Roman" w:eastAsia="SimSun" w:hAnsi="Times New Roman" w:cs="Times New Roman"/>
          <w:sz w:val="24"/>
          <w:szCs w:val="24"/>
        </w:rPr>
        <w:t xml:space="preserve"> i o ile jest to wiadome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507FC7" w:rsidRDefault="002A0AA2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Jeżeli powierzenie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wykonania części zamówienia 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 xml:space="preserve">nastąpi </w:t>
      </w:r>
      <w:r w:rsidR="00C5033B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w trakcie jego realizacji,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Wykonawca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na żądanie Zamawiającego przedstawi oświadczenie, o którym mowa w art. 25a ust. 1 ustawy</w:t>
      </w:r>
      <w:r w:rsidR="00A20E50" w:rsidRPr="00DC0984">
        <w:rPr>
          <w:rFonts w:ascii="Times New Roman" w:eastAsia="SimSun" w:hAnsi="Times New Roman" w:cs="Times New Roman"/>
          <w:sz w:val="24"/>
          <w:szCs w:val="24"/>
        </w:rPr>
        <w:t xml:space="preserve"> Pzp</w:t>
      </w:r>
      <w:r w:rsidRPr="00DC0984">
        <w:rPr>
          <w:rFonts w:ascii="Times New Roman" w:eastAsia="SimSun" w:hAnsi="Times New Roman" w:cs="Times New Roman"/>
          <w:sz w:val="24"/>
          <w:szCs w:val="24"/>
        </w:rPr>
        <w:t>, lub oświadczenia lub dokumenty potwierdzające brak podstaw wyklu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 xml:space="preserve">czenia wobec tego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="00507FC7"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280334" w:rsidRDefault="002A0AA2" w:rsidP="0003625D">
      <w:pPr>
        <w:widowControl w:val="0"/>
        <w:numPr>
          <w:ilvl w:val="0"/>
          <w:numId w:val="24"/>
        </w:numPr>
        <w:tabs>
          <w:tab w:val="clear" w:pos="502"/>
        </w:tabs>
        <w:suppressAutoHyphens/>
        <w:autoSpaceDE w:val="0"/>
        <w:spacing w:after="0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Jeżeli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stwierdzi, że wobec danego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zachodzą podstawy wykluczenia,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Wykonawca</w:t>
      </w:r>
      <w:r w:rsidRPr="00DC0984">
        <w:rPr>
          <w:rFonts w:ascii="Times New Roman" w:eastAsia="SimSun" w:hAnsi="Times New Roman" w:cs="Times New Roman"/>
          <w:sz w:val="24"/>
          <w:szCs w:val="24"/>
        </w:rPr>
        <w:t xml:space="preserve"> obowiązany jest zastąpić tego podwykonawcę lub zrezygnować z powierzenia wykonania części zamówienia </w:t>
      </w:r>
      <w:r w:rsidR="00EC6FFA" w:rsidRPr="00DC0984">
        <w:rPr>
          <w:rFonts w:ascii="Times New Roman" w:eastAsia="SimSun" w:hAnsi="Times New Roman" w:cs="Times New Roman"/>
          <w:sz w:val="24"/>
          <w:szCs w:val="24"/>
        </w:rPr>
        <w:t>podwykonawcy</w:t>
      </w:r>
      <w:r w:rsidRPr="00DC0984">
        <w:rPr>
          <w:rFonts w:ascii="Times New Roman" w:eastAsia="SimSun" w:hAnsi="Times New Roman" w:cs="Times New Roman"/>
          <w:sz w:val="24"/>
          <w:szCs w:val="24"/>
        </w:rPr>
        <w:t>.</w:t>
      </w:r>
    </w:p>
    <w:p w:rsidR="00C5033B" w:rsidRPr="00DC0984" w:rsidRDefault="00C5033B" w:rsidP="00C5033B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80547" w:rsidRPr="00A80547" w:rsidRDefault="000708FB" w:rsidP="00EE7F7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05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EE7F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E7F72" w:rsidRDefault="00965F5E" w:rsidP="00EE7F72">
      <w:pPr>
        <w:pStyle w:val="Akapitzlist"/>
        <w:widowControl w:val="0"/>
        <w:autoSpaceDE w:val="0"/>
        <w:spacing w:after="240" w:line="276" w:lineRule="auto"/>
        <w:ind w:left="360"/>
        <w:jc w:val="both"/>
        <w:rPr>
          <w:b/>
        </w:rPr>
      </w:pPr>
      <w:r w:rsidRPr="004E326C">
        <w:t xml:space="preserve">Wymagany termin </w:t>
      </w:r>
      <w:r w:rsidR="00093E46" w:rsidRPr="004E326C">
        <w:t>realizacji</w:t>
      </w:r>
      <w:r w:rsidR="00A80547" w:rsidRPr="004E326C">
        <w:t xml:space="preserve"> </w:t>
      </w:r>
      <w:r w:rsidR="003C0948">
        <w:t>zamówienia</w:t>
      </w:r>
      <w:r w:rsidR="00A655DB" w:rsidRPr="004E326C">
        <w:t xml:space="preserve">: </w:t>
      </w:r>
      <w:r w:rsidR="006B5382" w:rsidRPr="00BD0EC6">
        <w:rPr>
          <w:b/>
          <w:u w:val="single"/>
        </w:rPr>
        <w:t>do</w:t>
      </w:r>
      <w:r w:rsidR="006B5382" w:rsidRPr="00BD0EC6">
        <w:rPr>
          <w:u w:val="single"/>
        </w:rPr>
        <w:t xml:space="preserve"> </w:t>
      </w:r>
      <w:r w:rsidR="00BD0EC6" w:rsidRPr="00BD0EC6">
        <w:rPr>
          <w:b/>
          <w:u w:val="single"/>
        </w:rPr>
        <w:t>15.11.</w:t>
      </w:r>
      <w:r w:rsidR="00EE7F72" w:rsidRPr="00BD0EC6">
        <w:rPr>
          <w:b/>
          <w:u w:val="single"/>
        </w:rPr>
        <w:t>2017</w:t>
      </w:r>
      <w:r w:rsidR="00C5033B" w:rsidRPr="00BD0EC6">
        <w:rPr>
          <w:b/>
          <w:u w:val="single"/>
        </w:rPr>
        <w:t xml:space="preserve"> r.</w:t>
      </w:r>
    </w:p>
    <w:p w:rsidR="00EE7F72" w:rsidRPr="00EE7F72" w:rsidRDefault="00EE7F72" w:rsidP="00EE7F72">
      <w:pPr>
        <w:pStyle w:val="Akapitzlist"/>
        <w:widowControl w:val="0"/>
        <w:autoSpaceDE w:val="0"/>
        <w:spacing w:after="240" w:line="276" w:lineRule="auto"/>
        <w:ind w:left="360"/>
        <w:jc w:val="both"/>
        <w:rPr>
          <w:b/>
          <w:bCs/>
        </w:rPr>
      </w:pPr>
    </w:p>
    <w:p w:rsidR="00E468C9" w:rsidRPr="00EE7F72" w:rsidRDefault="000708FB" w:rsidP="00EE7F72">
      <w:pPr>
        <w:pStyle w:val="Akapitzlist"/>
        <w:widowControl w:val="0"/>
        <w:numPr>
          <w:ilvl w:val="0"/>
          <w:numId w:val="3"/>
        </w:numPr>
        <w:autoSpaceDE w:val="0"/>
        <w:spacing w:before="240" w:line="276" w:lineRule="auto"/>
        <w:jc w:val="both"/>
        <w:rPr>
          <w:b/>
          <w:bCs/>
        </w:rPr>
      </w:pPr>
      <w:r w:rsidRPr="00EE7F72">
        <w:rPr>
          <w:b/>
          <w:bCs/>
        </w:rPr>
        <w:t>Warunki udziału w postępowaniu</w:t>
      </w:r>
      <w:r w:rsidR="007E473F" w:rsidRPr="00EE7F72">
        <w:rPr>
          <w:b/>
          <w:bCs/>
        </w:rPr>
        <w:t xml:space="preserve"> oraz podstawy wykluczenia</w:t>
      </w:r>
    </w:p>
    <w:p w:rsidR="00E468C9" w:rsidRPr="006B5382" w:rsidRDefault="00CC0AA9" w:rsidP="0003625D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5382">
        <w:rPr>
          <w:rFonts w:ascii="Times New Roman" w:eastAsia="SimSun" w:hAnsi="Times New Roman" w:cs="Times New Roman"/>
          <w:sz w:val="24"/>
          <w:szCs w:val="24"/>
        </w:rPr>
        <w:t xml:space="preserve">O </w:t>
      </w:r>
      <w:r w:rsidR="000708FB" w:rsidRPr="006B5382">
        <w:rPr>
          <w:rFonts w:ascii="Times New Roman" w:eastAsia="SimSun" w:hAnsi="Times New Roman" w:cs="Times New Roman"/>
          <w:sz w:val="24"/>
          <w:szCs w:val="24"/>
        </w:rPr>
        <w:t>udzielenie zamówienia mog</w:t>
      </w:r>
      <w:r w:rsidR="005D070E" w:rsidRPr="006B5382">
        <w:rPr>
          <w:rFonts w:ascii="Times New Roman" w:eastAsia="SimSun" w:hAnsi="Times New Roman" w:cs="Times New Roman"/>
          <w:sz w:val="24"/>
          <w:szCs w:val="24"/>
        </w:rPr>
        <w:t xml:space="preserve">ą ubiegać się </w:t>
      </w:r>
      <w:r w:rsidR="00EC6FFA" w:rsidRPr="006B5382">
        <w:rPr>
          <w:rFonts w:ascii="Times New Roman" w:eastAsia="SimSun" w:hAnsi="Times New Roman" w:cs="Times New Roman"/>
          <w:sz w:val="24"/>
          <w:szCs w:val="24"/>
        </w:rPr>
        <w:t>Wykonawcy</w:t>
      </w:r>
      <w:r w:rsidR="005D070E" w:rsidRPr="006B5382">
        <w:rPr>
          <w:rFonts w:ascii="Times New Roman" w:eastAsia="SimSun" w:hAnsi="Times New Roman" w:cs="Times New Roman"/>
          <w:sz w:val="24"/>
          <w:szCs w:val="24"/>
        </w:rPr>
        <w:t>, którzy:</w:t>
      </w:r>
    </w:p>
    <w:p w:rsidR="005D070E" w:rsidRPr="006B5382" w:rsidRDefault="005D070E" w:rsidP="0003625D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nie podlegają wykluczeniu,</w:t>
      </w:r>
    </w:p>
    <w:p w:rsidR="00A11734" w:rsidRPr="006B5382" w:rsidRDefault="005D070E" w:rsidP="0003625D">
      <w:pPr>
        <w:pStyle w:val="Akapitzlist"/>
        <w:widowControl w:val="0"/>
        <w:numPr>
          <w:ilvl w:val="0"/>
          <w:numId w:val="20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spełniają warunki udziału w postępowaniu.</w:t>
      </w:r>
    </w:p>
    <w:p w:rsidR="0003748B" w:rsidRPr="006B5382" w:rsidRDefault="00190806" w:rsidP="0003625D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5382">
        <w:rPr>
          <w:rFonts w:ascii="Times New Roman" w:eastAsia="SimSun" w:hAnsi="Times New Roman" w:cs="Times New Roman"/>
          <w:sz w:val="24"/>
          <w:szCs w:val="24"/>
        </w:rPr>
        <w:t>Określenie stawianych wymagań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 xml:space="preserve"> na potwierdzenie spełnienia warunków udziału </w:t>
      </w:r>
      <w:r w:rsidR="007E473F" w:rsidRPr="006B5382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w</w:t>
      </w:r>
      <w:r w:rsidR="007E473F" w:rsidRPr="006B538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postępowaniu</w:t>
      </w:r>
      <w:r w:rsidR="0062370A" w:rsidRPr="006B5382">
        <w:rPr>
          <w:rFonts w:ascii="Times New Roman" w:eastAsia="SimSun" w:hAnsi="Times New Roman" w:cs="Times New Roman"/>
          <w:sz w:val="24"/>
          <w:szCs w:val="24"/>
        </w:rPr>
        <w:t xml:space="preserve"> oraz podstaw wykluczenia</w:t>
      </w:r>
      <w:r w:rsidR="00FF1ED8" w:rsidRPr="006B5382">
        <w:rPr>
          <w:rFonts w:ascii="Times New Roman" w:eastAsia="SimSun" w:hAnsi="Times New Roman" w:cs="Times New Roman"/>
          <w:sz w:val="24"/>
          <w:szCs w:val="24"/>
        </w:rPr>
        <w:t>:</w:t>
      </w:r>
      <w:r w:rsidR="00B85FB5" w:rsidRPr="006B538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6B5382" w:rsidRDefault="0062370A" w:rsidP="0003625D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Zamawiający nie precyzuje warunków udziału w postępowaniu,</w:t>
      </w:r>
    </w:p>
    <w:p w:rsidR="004B5031" w:rsidRPr="006B5382" w:rsidRDefault="00EC6FFA" w:rsidP="0003625D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6B5382">
        <w:rPr>
          <w:rFonts w:eastAsia="SimSun"/>
        </w:rPr>
        <w:t>Zamawiający</w:t>
      </w:r>
      <w:r w:rsidR="00DF56D6" w:rsidRPr="006B5382">
        <w:rPr>
          <w:rFonts w:eastAsia="SimSun"/>
        </w:rPr>
        <w:t xml:space="preserve"> </w:t>
      </w:r>
      <w:r w:rsidR="006B5382" w:rsidRPr="006B5382">
        <w:rPr>
          <w:rFonts w:eastAsia="SimSun"/>
        </w:rPr>
        <w:t>przewiduje wykluczenie</w:t>
      </w:r>
      <w:r w:rsidR="00DF56D6" w:rsidRPr="006B5382">
        <w:rPr>
          <w:rFonts w:eastAsia="SimSun"/>
        </w:rPr>
        <w:t xml:space="preserve"> </w:t>
      </w:r>
      <w:r w:rsidRPr="006B5382">
        <w:rPr>
          <w:rFonts w:eastAsia="SimSun"/>
        </w:rPr>
        <w:t>Wykonawcy</w:t>
      </w:r>
      <w:r w:rsidR="00DF56D6" w:rsidRPr="006B5382">
        <w:rPr>
          <w:rFonts w:eastAsia="SimSun"/>
        </w:rPr>
        <w:t xml:space="preserve"> na podstawie art. 24 ust.5</w:t>
      </w:r>
      <w:r w:rsidR="006B5382" w:rsidRPr="006B5382">
        <w:rPr>
          <w:rFonts w:eastAsia="SimSun"/>
        </w:rPr>
        <w:t xml:space="preserve"> pkt 1-8</w:t>
      </w:r>
      <w:r w:rsidR="00034E1B" w:rsidRPr="006B5382">
        <w:rPr>
          <w:rFonts w:eastAsia="SimSun"/>
        </w:rPr>
        <w:t xml:space="preserve"> ustawy</w:t>
      </w:r>
      <w:r w:rsidR="00D42ADD" w:rsidRPr="006B5382">
        <w:rPr>
          <w:rFonts w:eastAsia="SimSun"/>
        </w:rPr>
        <w:t>.</w:t>
      </w:r>
    </w:p>
    <w:p w:rsidR="00A11734" w:rsidRPr="0049090C" w:rsidRDefault="00034E1B" w:rsidP="00A20E50">
      <w:pPr>
        <w:pStyle w:val="Akapitzlist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b/>
          <w:bCs/>
        </w:rPr>
      </w:pPr>
      <w:r w:rsidRPr="00E040FC">
        <w:rPr>
          <w:b/>
          <w:bCs/>
        </w:rPr>
        <w:t>Określenie trybu badania i oceny ofert</w:t>
      </w:r>
      <w:r w:rsidR="00434675" w:rsidRPr="00E040FC">
        <w:rPr>
          <w:b/>
          <w:bCs/>
        </w:rPr>
        <w:t>:</w:t>
      </w:r>
    </w:p>
    <w:p w:rsidR="00A11734" w:rsidRPr="00A11734" w:rsidRDefault="002F6015" w:rsidP="0003625D">
      <w:pPr>
        <w:widowControl w:val="0"/>
        <w:numPr>
          <w:ilvl w:val="0"/>
          <w:numId w:val="1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Wybór oferty najkorzystniejszej odbędzie się w trybie przewidzianym w art. 24aa ustawy.</w:t>
      </w:r>
    </w:p>
    <w:p w:rsidR="00613870" w:rsidRDefault="00EC6FFA" w:rsidP="0003625D">
      <w:pPr>
        <w:widowControl w:val="0"/>
        <w:numPr>
          <w:ilvl w:val="0"/>
          <w:numId w:val="1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 xml:space="preserve"> przewiduje dokonanie w pierwszej kolejności oceny ofert, a następnie zbadanie, czy </w:t>
      </w: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>, którego oferta została oceniona jako najkorzystniejsza, nie podlega wykluczeniu oraz spełnia warunki udziału w postępowaniu.</w:t>
      </w:r>
    </w:p>
    <w:p w:rsidR="00280334" w:rsidRPr="0049090C" w:rsidRDefault="00EC6FFA" w:rsidP="0003625D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o którym mowa w ppkt 2)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zostanie wezwany do złożenia 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wyznaczonym, nie krótszym niż 5 dni terminie dokumentów potwierdzających spełnienie warunków udziału</w:t>
      </w:r>
      <w:r w:rsidR="006B538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 postępowaniu </w:t>
      </w:r>
      <w:r w:rsidR="002E164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wymienionych w pkt 3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844D5D" w:rsidRDefault="00EE7F72" w:rsidP="0003625D">
      <w:pPr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</w:t>
      </w:r>
      <w:r w:rsidR="00213C4E" w:rsidRPr="00844D5D">
        <w:rPr>
          <w:rFonts w:ascii="Times New Roman" w:eastAsia="SimSun" w:hAnsi="Times New Roman" w:cs="Times New Roman"/>
          <w:sz w:val="24"/>
          <w:szCs w:val="24"/>
        </w:rPr>
        <w:t xml:space="preserve"> się składania</w:t>
      </w:r>
      <w:r w:rsidR="000708FB" w:rsidRPr="00844D5D">
        <w:rPr>
          <w:rFonts w:ascii="Times New Roman" w:eastAsia="SimSun" w:hAnsi="Times New Roman" w:cs="Times New Roman"/>
          <w:sz w:val="24"/>
          <w:szCs w:val="24"/>
        </w:rPr>
        <w:t xml:space="preserve"> ofert częściowych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80334" w:rsidRPr="0049090C" w:rsidRDefault="000708FB" w:rsidP="0003625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 si</w:t>
      </w:r>
      <w:r w:rsidR="0049090C">
        <w:rPr>
          <w:rFonts w:ascii="Times New Roman" w:eastAsia="SimSun" w:hAnsi="Times New Roman" w:cs="Times New Roman"/>
          <w:sz w:val="24"/>
          <w:szCs w:val="24"/>
        </w:rPr>
        <w:t>ę składania ofert wariantowych.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złożyć tylko jedną ofertę.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zobowiązani są przedstawić ofertę zgodnie z wymaganiami określonymi w SIWZ.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>Przedstawienie propozycji rozwiązań alternatywnych lub wariantowych nie będzie brane pod uwagę i spowoduje odrzucenie oferty.</w:t>
      </w:r>
    </w:p>
    <w:p w:rsidR="000708FB" w:rsidRPr="005F3B5F" w:rsidRDefault="00EC6FFA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ponoszą wszelkie koszty związane z przygotowaniem i złożeniem oferty.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Oferta musi być podpisana przez osobę upoważnioną do reprezentowania firmy, zgodnie z formą reprezentacji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określoną w rejestrze handlowym lub innym dokumencie, właściwym dla formy organizacyjnej firmy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0708FB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Zgodnie z art. 23 ust. 1 ustawy 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Pzp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mogą wspólnie ubiegać się o udzielenie zamówienia.</w:t>
      </w:r>
    </w:p>
    <w:p w:rsidR="002838CE" w:rsidRPr="005F3B5F" w:rsidRDefault="000708FB" w:rsidP="0003625D">
      <w:pPr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przypadku, o którym mowa w ppkt 10,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ustanawiają pełnomocnika do reprezentowania ich w postępowaniu o udzielenie zamówienia albo reprezentowania w postępowaniu i zawarcia umowy w sprawie zamówienia publicznego.</w:t>
      </w:r>
    </w:p>
    <w:p w:rsidR="00280334" w:rsidRPr="0049090C" w:rsidRDefault="00EC6FFA" w:rsidP="0003625D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, składając ofertę w przedmio</w:t>
      </w:r>
      <w:r w:rsidR="00280334">
        <w:rPr>
          <w:rFonts w:ascii="Times New Roman" w:eastAsia="SimSun" w:hAnsi="Times New Roman" w:cs="Times New Roman"/>
          <w:sz w:val="24"/>
          <w:szCs w:val="24"/>
        </w:rPr>
        <w:t>towym postępowaniu poinformuje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amawiającego że niniejsza oferta nie powoduje u Zamawiającego obowiązku podatkowego zgodnie z przepisami o podatku od towarów i usług. Brak jakiejkolwiek informacji w tym zakresie w złożonej ofercie spowoduje,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uzna że oferta </w:t>
      </w:r>
      <w:r w:rsidR="00280334">
        <w:rPr>
          <w:rFonts w:ascii="Times New Roman" w:eastAsia="SimSun" w:hAnsi="Times New Roman" w:cs="Times New Roman"/>
          <w:sz w:val="24"/>
          <w:szCs w:val="24"/>
        </w:rPr>
        <w:t>nie powoduje u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obowiązku podatkowego.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0708FB" w:rsidRPr="005F3B5F" w:rsidRDefault="00EC6FFA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 może zwracać się do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 wyjaśnienia dotyczące wszelkich wątpliwości związanych z SIWZ, przedmiotem zamówienia, sposobem przygotowania i złożenia oferty.</w:t>
      </w:r>
    </w:p>
    <w:p w:rsidR="000708FB" w:rsidRPr="005F3B5F" w:rsidRDefault="000708FB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Wniosek o </w:t>
      </w:r>
      <w:r w:rsidRPr="00DE4628">
        <w:rPr>
          <w:rFonts w:ascii="Times New Roman" w:eastAsia="SimSun" w:hAnsi="Times New Roman" w:cs="Times New Roman"/>
          <w:sz w:val="24"/>
          <w:szCs w:val="24"/>
        </w:rPr>
        <w:t>wyjaśnienie treści specyfikacji istotnych warunków zamówienia należy składać najpóźniej do dnia</w:t>
      </w:r>
      <w:r w:rsidR="00CB5B7E" w:rsidRPr="00DE462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D0EC6" w:rsidRPr="00BD0EC6">
        <w:rPr>
          <w:rFonts w:ascii="Times New Roman" w:eastAsia="SimSun" w:hAnsi="Times New Roman" w:cs="Times New Roman"/>
          <w:b/>
          <w:sz w:val="24"/>
          <w:szCs w:val="24"/>
        </w:rPr>
        <w:t>09.10</w:t>
      </w:r>
      <w:r w:rsidR="00416795" w:rsidRPr="00BD0EC6">
        <w:rPr>
          <w:rFonts w:ascii="Times New Roman" w:eastAsia="SimSun" w:hAnsi="Times New Roman" w:cs="Times New Roman"/>
          <w:b/>
          <w:sz w:val="24"/>
          <w:szCs w:val="24"/>
        </w:rPr>
        <w:t>.2017 r.</w:t>
      </w:r>
      <w:r w:rsidRPr="00BD0EC6">
        <w:rPr>
          <w:rFonts w:ascii="Times New Roman" w:eastAsia="SimSun" w:hAnsi="Times New Roman" w:cs="Times New Roman"/>
          <w:sz w:val="24"/>
          <w:szCs w:val="24"/>
        </w:rPr>
        <w:t xml:space="preserve"> W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przypadku, gdy wniosek o wyjaśnienie treści specyfikacji istotnych warunków zamówienia wpłynie do Zamawiającego w terminie późniejszym,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udzielić wyjaśnień albo pozostawić wniosek bez rozpoznania.</w:t>
      </w:r>
    </w:p>
    <w:p w:rsidR="000708FB" w:rsidRPr="005F3B5F" w:rsidRDefault="00D55804" w:rsidP="0003625D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Osobą uprawnioną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przez Zamawiającego do kontaktowania się z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Wykonawca</w:t>
      </w:r>
      <w:r>
        <w:rPr>
          <w:rFonts w:ascii="Times New Roman" w:eastAsia="SimSun" w:hAnsi="Times New Roman" w:cs="Times New Roman"/>
          <w:sz w:val="24"/>
          <w:szCs w:val="24"/>
        </w:rPr>
        <w:t>mi jest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:</w:t>
      </w:r>
    </w:p>
    <w:p w:rsidR="00252424" w:rsidRDefault="00252424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  <w:color w:val="000000"/>
        </w:rPr>
      </w:pPr>
      <w:r w:rsidRPr="00271019">
        <w:rPr>
          <w:rFonts w:eastAsia="SimSun"/>
          <w:b/>
          <w:spacing w:val="5"/>
        </w:rPr>
        <w:t>Tadeusz Kuczyński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  <w:color w:val="000000"/>
        </w:rPr>
      </w:pPr>
      <w:r w:rsidRPr="00271019">
        <w:rPr>
          <w:rFonts w:eastAsia="SimSun"/>
          <w:b/>
          <w:color w:val="000000"/>
        </w:rPr>
        <w:t>adres: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271019">
        <w:rPr>
          <w:b/>
        </w:rPr>
        <w:t>Teatr Dramatyczny im. Aleksandra Węgierki w Białymstoku</w:t>
      </w:r>
    </w:p>
    <w:p w:rsidR="00EE7F72" w:rsidRPr="00271019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271019">
        <w:rPr>
          <w:rFonts w:eastAsia="SimSun"/>
          <w:b/>
        </w:rPr>
        <w:t>adres: ul. Elektryczna 12, pok. nr 21, 15-080 Białystok</w:t>
      </w:r>
    </w:p>
    <w:p w:rsidR="00EE7F72" w:rsidRPr="0093480B" w:rsidRDefault="00EE7F72" w:rsidP="00EE7F72">
      <w:pPr>
        <w:pStyle w:val="Akapitzlist"/>
        <w:widowControl w:val="0"/>
        <w:autoSpaceDE w:val="0"/>
        <w:spacing w:line="276" w:lineRule="auto"/>
        <w:ind w:left="360"/>
        <w:jc w:val="center"/>
        <w:rPr>
          <w:rFonts w:eastAsia="SimSun"/>
          <w:b/>
        </w:rPr>
      </w:pPr>
      <w:r w:rsidRPr="0093480B">
        <w:rPr>
          <w:rFonts w:eastAsia="SimSun"/>
          <w:b/>
        </w:rPr>
        <w:t>telefon(y): 085 74 99 173    fax: 085 7499164    fax: 085 7499182</w:t>
      </w:r>
    </w:p>
    <w:p w:rsidR="00EE7F72" w:rsidRPr="005E59BF" w:rsidRDefault="00EE7F72" w:rsidP="005E59BF">
      <w:pPr>
        <w:pStyle w:val="Akapitzlist"/>
        <w:widowControl w:val="0"/>
        <w:autoSpaceDE w:val="0"/>
        <w:spacing w:line="276" w:lineRule="auto"/>
        <w:ind w:left="360"/>
        <w:jc w:val="center"/>
        <w:rPr>
          <w:lang w:val="en-US"/>
        </w:rPr>
      </w:pPr>
      <w:r w:rsidRPr="00271019">
        <w:rPr>
          <w:rFonts w:eastAsia="SimSun"/>
          <w:b/>
          <w:color w:val="000000"/>
          <w:lang w:val="en-US"/>
        </w:rPr>
        <w:t>e-mail:</w:t>
      </w:r>
      <w:r w:rsidRPr="00271019">
        <w:rPr>
          <w:b/>
          <w:lang w:val="en-US"/>
        </w:rPr>
        <w:t xml:space="preserve"> </w:t>
      </w:r>
      <w:hyperlink r:id="rId9" w:history="1">
        <w:r w:rsidRPr="00271019">
          <w:rPr>
            <w:rStyle w:val="Hipercze"/>
            <w:rFonts w:eastAsia="SimSun"/>
            <w:b/>
            <w:lang w:val="en-US"/>
          </w:rPr>
          <w:t>administracja@dramatyczny.pl</w:t>
        </w:r>
      </w:hyperlink>
    </w:p>
    <w:p w:rsidR="000708FB" w:rsidRPr="005F3B5F" w:rsidRDefault="00280334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Sposób porozumiewania się Z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amawiającego z </w:t>
      </w:r>
      <w:r w:rsidR="00EC6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</w:t>
      </w:r>
    </w:p>
    <w:p w:rsidR="000708FB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0AA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i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przekazują pisemnie, faksem lub drogą elektroniczną.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</w:t>
      </w:r>
      <w:r w:rsidR="001B57C0" w:rsidRPr="00393E0B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dokumentowa</w:t>
      </w:r>
      <w:r w:rsidR="001A0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faksu lub elektroniczna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niedopuszczalna do następujących czynności wymagających pod rygorem nieważności formy pisemnej:</w:t>
      </w:r>
      <w:r w:rsidRPr="005F3B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Zamawiającego o wycofaniu złożonej przez Wykonawcę oferty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dokumenty potwierdzające </w:t>
      </w:r>
      <w:r w:rsidR="0024731A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spełnianie warunków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udziału </w:t>
      </w:r>
      <w:r w:rsidR="00170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oraz dokumenty potwierdzające brak istnienia podstaw do wykluczenia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5F3B5F" w:rsidRDefault="000708FB" w:rsidP="0049090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5F3B5F" w:rsidRDefault="000708FB" w:rsidP="0003625D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0708FB" w:rsidRPr="00DE4628" w:rsidRDefault="000708FB" w:rsidP="0003625D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4628"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EE7F72" w:rsidRPr="00EE7F72" w:rsidRDefault="00EE7F72" w:rsidP="005E59B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72">
        <w:rPr>
          <w:rFonts w:ascii="Times New Roman" w:hAnsi="Times New Roman" w:cs="Times New Roman"/>
          <w:b/>
          <w:sz w:val="24"/>
          <w:szCs w:val="24"/>
        </w:rPr>
        <w:t>TEATRZE DRAMATYCZNYM im. ALEKSANDRA WĘGIERKI w Białymstoku</w:t>
      </w:r>
    </w:p>
    <w:p w:rsidR="00EE7F72" w:rsidRPr="00BD0EC6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</w:pPr>
      <w:r w:rsidRPr="00BD0EC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15-080 Białystok, ul. Elektryczna 12</w:t>
      </w:r>
      <w:r w:rsidRPr="00BD0EC6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BD0EC6"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  <w:t xml:space="preserve"> – bud. “B” w pokoju nr 21 – II piętro</w:t>
      </w:r>
    </w:p>
    <w:p w:rsidR="00EE7F72" w:rsidRPr="00BD0EC6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D0EC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nie później niż do dnia </w:t>
      </w:r>
      <w:r w:rsidR="00BD0EC6" w:rsidRPr="00BD0EC6">
        <w:rPr>
          <w:rFonts w:ascii="Times New Roman" w:eastAsia="SimSun" w:hAnsi="Times New Roman" w:cs="Times New Roman"/>
          <w:b/>
          <w:bCs/>
          <w:sz w:val="24"/>
          <w:szCs w:val="24"/>
        </w:rPr>
        <w:t>12.10</w:t>
      </w:r>
      <w:r w:rsidRPr="00BD0EC6">
        <w:rPr>
          <w:rFonts w:ascii="Times New Roman" w:eastAsia="SimSun" w:hAnsi="Times New Roman" w:cs="Times New Roman"/>
          <w:b/>
          <w:bCs/>
          <w:sz w:val="24"/>
          <w:szCs w:val="24"/>
        </w:rPr>
        <w:t>.2017 r. do godziny 10:00</w:t>
      </w:r>
    </w:p>
    <w:p w:rsidR="00252424" w:rsidRPr="00BD0EC6" w:rsidRDefault="00252424" w:rsidP="00252424">
      <w:pPr>
        <w:spacing w:after="0" w:line="240" w:lineRule="auto"/>
        <w:jc w:val="center"/>
        <w:rPr>
          <w:b/>
          <w:bCs/>
        </w:rPr>
      </w:pPr>
    </w:p>
    <w:p w:rsidR="000708FB" w:rsidRPr="00BD0EC6" w:rsidRDefault="00EC6FFA" w:rsidP="005E59BF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D0EC6"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BD0EC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C1A56" w:rsidRPr="00BD0EC6">
        <w:rPr>
          <w:rFonts w:ascii="Times New Roman" w:eastAsia="SimSun" w:hAnsi="Times New Roman" w:cs="Times New Roman"/>
          <w:sz w:val="24"/>
          <w:szCs w:val="24"/>
        </w:rPr>
        <w:t xml:space="preserve">na żądanie </w:t>
      </w:r>
      <w:r w:rsidR="000708FB" w:rsidRPr="00BD0EC6">
        <w:rPr>
          <w:rFonts w:ascii="Times New Roman" w:eastAsia="SimSun" w:hAnsi="Times New Roman" w:cs="Times New Roman"/>
          <w:sz w:val="24"/>
          <w:szCs w:val="24"/>
        </w:rPr>
        <w:t>otrzyma pisemne potwierdzenie złożenia oferty z odnotowanym terminem jej złożenia (dzień, godzina).</w:t>
      </w:r>
    </w:p>
    <w:p w:rsidR="0007655C" w:rsidRPr="00BD0EC6" w:rsidRDefault="000708FB" w:rsidP="005E59BF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D0EC6"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EE7F72" w:rsidRPr="00BD0EC6" w:rsidRDefault="00EE7F72" w:rsidP="005E59BF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C6">
        <w:rPr>
          <w:rFonts w:ascii="Times New Roman" w:hAnsi="Times New Roman" w:cs="Times New Roman"/>
          <w:b/>
          <w:sz w:val="24"/>
          <w:szCs w:val="24"/>
        </w:rPr>
        <w:t>TEATR DRAMATYCZNY im. ALEKSANDRA WĘGIERKI w Białymstoku</w:t>
      </w:r>
    </w:p>
    <w:p w:rsidR="00EE7F72" w:rsidRPr="00BD0EC6" w:rsidRDefault="00EE7F72" w:rsidP="005E59BF">
      <w:pPr>
        <w:widowControl w:val="0"/>
        <w:autoSpaceDE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D0EC6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15-080 Białystok, ul. Elektryczna 12</w:t>
      </w:r>
    </w:p>
    <w:p w:rsidR="00EE7F72" w:rsidRPr="00BD0EC6" w:rsidRDefault="00EE7F72" w:rsidP="005E59BF">
      <w:pPr>
        <w:pStyle w:val="Nagwek2"/>
        <w:spacing w:before="0" w:after="0" w:line="276" w:lineRule="auto"/>
        <w:jc w:val="center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BD0EC6">
        <w:rPr>
          <w:rFonts w:ascii="Times New Roman" w:eastAsia="SimSun" w:hAnsi="Times New Roman" w:cs="Times New Roman"/>
          <w:sz w:val="24"/>
          <w:szCs w:val="24"/>
        </w:rPr>
        <w:t>OFERTA NA</w:t>
      </w:r>
    </w:p>
    <w:p w:rsidR="00EE7F72" w:rsidRPr="00BD0EC6" w:rsidRDefault="00EE7F72" w:rsidP="005E59BF">
      <w:pPr>
        <w:pStyle w:val="Nagwek2"/>
        <w:spacing w:before="0" w:after="0" w:line="276" w:lineRule="auto"/>
        <w:jc w:val="center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BD0EC6">
        <w:rPr>
          <w:rFonts w:ascii="Times New Roman" w:eastAsia="SimSun" w:hAnsi="Times New Roman" w:cs="Times New Roman"/>
          <w:sz w:val="24"/>
          <w:szCs w:val="24"/>
        </w:rPr>
        <w:t>„</w:t>
      </w:r>
      <w:r w:rsidR="005F723C" w:rsidRPr="00BD0EC6">
        <w:rPr>
          <w:rFonts w:ascii="Times New Roman" w:hAnsi="Times New Roman" w:cs="Times New Roman"/>
          <w:bCs w:val="0"/>
          <w:sz w:val="24"/>
          <w:szCs w:val="24"/>
        </w:rPr>
        <w:t>Dostawę</w:t>
      </w:r>
      <w:r w:rsidR="005F723C" w:rsidRPr="00BD0EC6">
        <w:rPr>
          <w:rFonts w:ascii="Times New Roman" w:hAnsi="Times New Roman" w:cs="Times New Roman"/>
          <w:sz w:val="24"/>
          <w:szCs w:val="24"/>
        </w:rPr>
        <w:t xml:space="preserve"> samochodu osobowo-dostawczego</w:t>
      </w:r>
      <w:r w:rsidRPr="00BD0EC6">
        <w:rPr>
          <w:rFonts w:ascii="Times New Roman" w:eastAsia="SimSun" w:hAnsi="Times New Roman" w:cs="Times New Roman"/>
          <w:sz w:val="24"/>
          <w:szCs w:val="24"/>
        </w:rPr>
        <w:t>”</w:t>
      </w:r>
    </w:p>
    <w:p w:rsidR="00EE7F72" w:rsidRPr="00EE7F72" w:rsidRDefault="00BD0EC6" w:rsidP="005E59BF">
      <w:pPr>
        <w:widowControl w:val="0"/>
        <w:autoSpaceDE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D0EC6">
        <w:rPr>
          <w:rFonts w:ascii="Times New Roman" w:eastAsia="SimSun" w:hAnsi="Times New Roman" w:cs="Times New Roman"/>
          <w:b/>
          <w:bCs/>
          <w:sz w:val="24"/>
          <w:szCs w:val="24"/>
        </w:rPr>
        <w:t>NIE OTWIERAĆ PRZED TERMINEM 12.10</w:t>
      </w:r>
      <w:r w:rsidR="00EE7F72" w:rsidRPr="00BD0EC6">
        <w:rPr>
          <w:rFonts w:ascii="Times New Roman" w:eastAsia="SimSun" w:hAnsi="Times New Roman" w:cs="Times New Roman"/>
          <w:b/>
          <w:bCs/>
          <w:sz w:val="24"/>
          <w:szCs w:val="24"/>
        </w:rPr>
        <w:t>.2017 r. GODZ. 10:30</w:t>
      </w:r>
    </w:p>
    <w:p w:rsidR="000708FB" w:rsidRPr="005F3B5F" w:rsidRDefault="000708FB" w:rsidP="005E59BF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Koperta poza oznakowaniem jak wyżej winna być op</w:t>
      </w:r>
      <w:r w:rsidR="000A5745" w:rsidRPr="005F3B5F">
        <w:rPr>
          <w:rFonts w:ascii="Times New Roman" w:eastAsia="SimSun" w:hAnsi="Times New Roman" w:cs="Times New Roman"/>
          <w:sz w:val="24"/>
          <w:szCs w:val="24"/>
        </w:rPr>
        <w:t xml:space="preserve">isana nazwą i adresem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="00572028"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wprowadzać zmiany, poprawki, modyfikacje i uzupełnienia do złożonej oferty pod warunkiem,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otrzyma pisemne powiadomienie o wprowadzaniu zmian, poprawek itp. przed terminem składania ofert.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Powiadomienie o wprowadzaniu zmian musi być złożone według takich samych wymagań jak składana oferta tj. w kopercie odpowiednio oznakowanej dodatkowo dopiskiem "ZMIANA".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Koperty oznaczone dopiskiem "ZMIANA" zostaną otwarte przy otwieraniu oferty oferenta, który wprowadził zmiany i po stwierdzeniu poprawności procedury dokonania zmian 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i </w:t>
      </w:r>
      <w:r w:rsidRPr="005F3B5F">
        <w:rPr>
          <w:rFonts w:ascii="Times New Roman" w:eastAsia="SimSun" w:hAnsi="Times New Roman" w:cs="Times New Roman"/>
          <w:sz w:val="24"/>
          <w:szCs w:val="24"/>
        </w:rPr>
        <w:t>zostaną dołączone do oferty.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ma prawo przed upływem terminu składania ofert wycofać złożoną ofertę poprzez złożenie pisemnego wniosku podpisanego przez osobę umocowaną do 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>reprezentowania firmy. Złożony wniosek może zawierać dyspozycję dotyczącą wadium.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Cena ofertowa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winna spełniać wymogi ustawy o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informowaniu o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cenach towarów i usług z dnia 9 maja 2014 r. (Dz. U. 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z 2014r.,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poz. 915) a w szczególności art. 3 ust. 1 pkt 1 </w:t>
      </w:r>
      <w:r w:rsidR="00280334" w:rsidRPr="00753D98">
        <w:rPr>
          <w:rFonts w:ascii="Times New Roman" w:eastAsia="SimSun" w:hAnsi="Times New Roman" w:cs="Times New Roman"/>
          <w:sz w:val="24"/>
          <w:szCs w:val="24"/>
        </w:rPr>
        <w:t>i pkt 2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53D98">
        <w:rPr>
          <w:rFonts w:ascii="Times New Roman" w:eastAsia="SimSun" w:hAnsi="Times New Roman" w:cs="Times New Roman"/>
          <w:sz w:val="24"/>
          <w:szCs w:val="24"/>
        </w:rPr>
        <w:t>i ust. 2, który stanowi, że cena to wartość wyrażona w jednostkach pieniężnych, którą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Cena ofertowa jest ceną ryczałtową obejmującą cały zakres przedmiotu zamówienia określonego w niniejszej SIWZ.</w:t>
      </w:r>
    </w:p>
    <w:p w:rsidR="0088742D" w:rsidRPr="0049090C" w:rsidRDefault="00EC6FFA" w:rsidP="0088742D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ustalając cenę ryczałtową obowiązany jest uwzględnić wszystkie koszty związane z realizacją zamówienia.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252424" w:rsidRDefault="001521D7" w:rsidP="0003625D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b/>
          <w:sz w:val="24"/>
          <w:szCs w:val="24"/>
        </w:rPr>
        <w:t xml:space="preserve">Otwarcie ofert </w:t>
      </w:r>
      <w:r w:rsidR="00355A92">
        <w:rPr>
          <w:rFonts w:ascii="Times New Roman" w:eastAsia="SimSun" w:hAnsi="Times New Roman" w:cs="Times New Roman"/>
          <w:b/>
          <w:sz w:val="24"/>
          <w:szCs w:val="24"/>
        </w:rPr>
        <w:t xml:space="preserve">nastąpi dnia </w:t>
      </w:r>
      <w:r w:rsidR="00BD0EC6" w:rsidRPr="00BD0EC6">
        <w:rPr>
          <w:rFonts w:ascii="Times New Roman" w:eastAsia="SimSun" w:hAnsi="Times New Roman" w:cs="Times New Roman"/>
          <w:b/>
          <w:sz w:val="24"/>
          <w:szCs w:val="24"/>
        </w:rPr>
        <w:t>12.10.</w:t>
      </w:r>
      <w:r w:rsidR="00252424" w:rsidRPr="00BD0EC6">
        <w:rPr>
          <w:rFonts w:ascii="Times New Roman" w:eastAsia="SimSun" w:hAnsi="Times New Roman" w:cs="Times New Roman"/>
          <w:b/>
          <w:sz w:val="24"/>
          <w:szCs w:val="24"/>
        </w:rPr>
        <w:t>2017r. o godzinie 1</w:t>
      </w:r>
      <w:r w:rsidR="00754D67">
        <w:rPr>
          <w:rFonts w:ascii="Times New Roman" w:eastAsia="SimSun" w:hAnsi="Times New Roman" w:cs="Times New Roman"/>
          <w:b/>
          <w:sz w:val="24"/>
          <w:szCs w:val="24"/>
        </w:rPr>
        <w:t>0</w:t>
      </w:r>
      <w:r w:rsidR="00252424" w:rsidRPr="00BD0EC6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754D67">
        <w:rPr>
          <w:rFonts w:ascii="Times New Roman" w:eastAsia="SimSu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271019" w:rsidRPr="00C050B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52424" w:rsidRPr="00C050BA">
        <w:rPr>
          <w:rFonts w:ascii="Times New Roman" w:eastAsia="SimSun" w:hAnsi="Times New Roman" w:cs="Times New Roman"/>
          <w:sz w:val="24"/>
          <w:szCs w:val="24"/>
        </w:rPr>
        <w:t xml:space="preserve">w siedzibie zamawiającego, tj. </w:t>
      </w:r>
      <w:r w:rsidR="00EE7F72" w:rsidRPr="00271019">
        <w:rPr>
          <w:rFonts w:ascii="Times New Roman" w:eastAsia="SimSun" w:hAnsi="Times New Roman" w:cs="Times New Roman"/>
          <w:sz w:val="24"/>
          <w:szCs w:val="24"/>
        </w:rPr>
        <w:t>w TEATRZE DRAMATYCZNYM im. ALEKSANDRA WĘGIERKI w Białymstoku 15-080 Białystok, ul. Elektryczna 12  – bud.</w:t>
      </w:r>
      <w:r w:rsidR="00EE7F72">
        <w:rPr>
          <w:rFonts w:ascii="Times New Roman" w:eastAsia="SimSun" w:hAnsi="Times New Roman" w:cs="Times New Roman"/>
          <w:sz w:val="24"/>
          <w:szCs w:val="24"/>
        </w:rPr>
        <w:t xml:space="preserve"> “B” w pokoju nr 21 – II piętro</w:t>
      </w:r>
      <w:r w:rsidR="00252424" w:rsidRPr="00C050BA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252424" w:rsidRDefault="00EC6FFA" w:rsidP="0003625D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252424">
        <w:rPr>
          <w:rFonts w:ascii="Times New Roman" w:eastAsia="SimSun" w:hAnsi="Times New Roman" w:cs="Times New Roman"/>
          <w:sz w:val="24"/>
          <w:szCs w:val="24"/>
        </w:rPr>
        <w:t xml:space="preserve"> mogą uczestniczyć w publicznej sesji otwarcia ofert.</w:t>
      </w:r>
    </w:p>
    <w:p w:rsidR="0088742D" w:rsidRPr="0049090C" w:rsidRDefault="000708FB" w:rsidP="0003625D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 nieobecności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przy otwieraniu ofert,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prześle na pisemny wniosek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protokół z sesji otwarcia ofert.</w:t>
      </w:r>
    </w:p>
    <w:p w:rsidR="00A35E9E" w:rsidRPr="005F3B5F" w:rsidRDefault="00A35E9E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Zawartość ofert</w:t>
      </w:r>
      <w:r w:rsidR="00E05DA0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F3B5F">
        <w:rPr>
          <w:rFonts w:ascii="Times New Roman" w:hAnsi="Times New Roman" w:cs="Times New Roman"/>
          <w:b/>
          <w:bCs/>
          <w:sz w:val="24"/>
          <w:szCs w:val="24"/>
        </w:rPr>
        <w:t>ykaz oświadczeń i dokumentów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5DA0" w:rsidRPr="005F3B5F" w:rsidRDefault="00651026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 w:rsidR="00E05DA0" w:rsidRPr="005F3B5F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że nie podlega </w:t>
      </w:r>
      <w:r w:rsidR="00B15218" w:rsidRPr="005F3B5F">
        <w:rPr>
          <w:rFonts w:ascii="Times New Roman" w:eastAsia="SimSun" w:hAnsi="Times New Roman" w:cs="Times New Roman"/>
          <w:sz w:val="24"/>
          <w:szCs w:val="24"/>
        </w:rPr>
        <w:t>wykluczeniu oraz spełnia warunki udziału:</w:t>
      </w:r>
    </w:p>
    <w:p w:rsidR="00B15218" w:rsidRPr="005F3B5F" w:rsidRDefault="00B15218" w:rsidP="000362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5F3B5F">
        <w:rPr>
          <w:color w:val="000000"/>
        </w:rPr>
        <w:t xml:space="preserve">„Oświadczenie </w:t>
      </w:r>
      <w:r w:rsidR="00EC6FFA">
        <w:rPr>
          <w:color w:val="000000"/>
        </w:rPr>
        <w:t>Wykonawcy</w:t>
      </w:r>
      <w:r w:rsidRPr="005F3B5F">
        <w:rPr>
          <w:color w:val="000000"/>
        </w:rPr>
        <w:t>” – składane na p</w:t>
      </w:r>
      <w:r w:rsidR="00E05DA0" w:rsidRPr="005F3B5F">
        <w:rPr>
          <w:color w:val="000000"/>
        </w:rPr>
        <w:t xml:space="preserve">odstawie art. 25a ust. 1 ustawy </w:t>
      </w:r>
      <w:r w:rsidRPr="005F3B5F">
        <w:rPr>
          <w:color w:val="000000"/>
        </w:rPr>
        <w:t xml:space="preserve">dotyczące przesłanek wykluczenia z postępowania – zał. nr </w:t>
      </w:r>
      <w:r w:rsidR="00170AAE">
        <w:rPr>
          <w:color w:val="000000"/>
        </w:rPr>
        <w:t>4</w:t>
      </w:r>
      <w:r w:rsidRPr="005F3B5F">
        <w:rPr>
          <w:color w:val="000000"/>
        </w:rPr>
        <w:t xml:space="preserve"> </w:t>
      </w:r>
      <w:r w:rsidR="00E05DA0" w:rsidRPr="005F3B5F">
        <w:rPr>
          <w:color w:val="000000"/>
        </w:rPr>
        <w:t xml:space="preserve">do </w:t>
      </w:r>
      <w:r w:rsidR="0024731A">
        <w:rPr>
          <w:color w:val="000000"/>
        </w:rPr>
        <w:t>SIWZ</w:t>
      </w:r>
      <w:r w:rsidR="00E05DA0" w:rsidRPr="005F3B5F">
        <w:rPr>
          <w:color w:val="000000"/>
        </w:rPr>
        <w:t>;</w:t>
      </w:r>
    </w:p>
    <w:p w:rsidR="00E05DA0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</w:rPr>
        <w:t>składanych przez W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ykona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</w:rPr>
        <w:t>wcę w postępowaniu na wezwanie Z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3 ustawy pzp:</w:t>
      </w:r>
    </w:p>
    <w:p w:rsidR="0088742D" w:rsidRPr="00170AAE" w:rsidRDefault="00170AAE" w:rsidP="00A20E5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0A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E05DA0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 w:rsidRPr="00170AAE">
        <w:rPr>
          <w:rFonts w:ascii="Times New Roman" w:eastAsia="SimSun" w:hAnsi="Times New Roman" w:cs="Times New Roman"/>
          <w:sz w:val="24"/>
          <w:szCs w:val="24"/>
        </w:rPr>
        <w:t>składanych przez W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ykonawcę w postępowaniu </w:t>
      </w:r>
      <w:r w:rsidR="0088742D" w:rsidRPr="00170AAE">
        <w:rPr>
          <w:rFonts w:ascii="Times New Roman" w:eastAsia="SimSun" w:hAnsi="Times New Roman" w:cs="Times New Roman"/>
          <w:b/>
          <w:sz w:val="24"/>
          <w:szCs w:val="24"/>
          <w:u w:val="single"/>
        </w:rPr>
        <w:t>na wezwanie Z</w:t>
      </w:r>
      <w:r w:rsidRPr="00170AAE">
        <w:rPr>
          <w:rFonts w:ascii="Times New Roman" w:eastAsia="SimSun" w:hAnsi="Times New Roman" w:cs="Times New Roman"/>
          <w:b/>
          <w:sz w:val="24"/>
          <w:szCs w:val="24"/>
          <w:u w:val="single"/>
        </w:rPr>
        <w:t>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1 ustawy pzp:</w:t>
      </w:r>
      <w:r w:rsidR="00075811" w:rsidRPr="00170AA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170AAE" w:rsidRDefault="0062370A" w:rsidP="006237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  <w:r w:rsidRPr="00170AAE">
        <w:rPr>
          <w:bCs/>
        </w:rPr>
        <w:t>Zamawiający nie określa w tym zakresie wymagań;</w:t>
      </w:r>
    </w:p>
    <w:p w:rsidR="00EB1CFB" w:rsidRPr="00170AAE" w:rsidRDefault="00A35E9E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Pr="00170AAE"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 na wezwanie zamawiającego</w:t>
      </w:r>
      <w:r w:rsidRPr="00170AAE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art.25 ust.1 pkt 2 ustawy pzp:</w:t>
      </w:r>
    </w:p>
    <w:p w:rsidR="00EB1CFB" w:rsidRPr="00170AAE" w:rsidRDefault="00EC6FFA" w:rsidP="00A20E50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</w:t>
      </w:r>
      <w:r w:rsidR="00B96B42"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określa w tym zakresie wymagań</w:t>
      </w:r>
      <w:r w:rsidR="00327779" w:rsidRPr="00170A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35E9E" w:rsidRPr="00170AAE" w:rsidRDefault="00EC6FFA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70AAE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A35E9E" w:rsidRPr="00170AAE">
        <w:rPr>
          <w:rFonts w:ascii="Times New Roman" w:eastAsia="SimSun" w:hAnsi="Times New Roman" w:cs="Times New Roman"/>
          <w:b/>
          <w:sz w:val="24"/>
          <w:szCs w:val="24"/>
        </w:rPr>
        <w:t xml:space="preserve"> wraz z ofertą składa</w:t>
      </w:r>
      <w:r w:rsidR="00170AAE">
        <w:rPr>
          <w:rFonts w:ascii="Times New Roman" w:eastAsia="SimSun" w:hAnsi="Times New Roman" w:cs="Times New Roman"/>
          <w:b/>
          <w:sz w:val="24"/>
          <w:szCs w:val="24"/>
        </w:rPr>
        <w:t xml:space="preserve"> ponadto</w:t>
      </w:r>
      <w:r w:rsidR="00A35E9E" w:rsidRPr="00170AAE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4220C1" w:rsidRPr="00170AAE" w:rsidRDefault="00A35E9E" w:rsidP="000362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170AAE">
        <w:rPr>
          <w:color w:val="000000"/>
        </w:rPr>
        <w:t>formularz ofertowy (wzór – zał. nr 3 do SIWZ);</w:t>
      </w:r>
    </w:p>
    <w:p w:rsidR="00A35E9E" w:rsidRPr="005F3B5F" w:rsidRDefault="00A35E9E" w:rsidP="000362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F3B5F">
        <w:rPr>
          <w:color w:val="000000"/>
        </w:rPr>
        <w:lastRenderedPageBreak/>
        <w:t xml:space="preserve">pełnomocnictwo do podpisywania oferty oraz do podpisywania zobowiązań w imieniu </w:t>
      </w:r>
      <w:r w:rsidR="00EC6FFA">
        <w:rPr>
          <w:color w:val="000000"/>
        </w:rPr>
        <w:t>Wykonawcy</w:t>
      </w:r>
      <w:r w:rsidRPr="005F3B5F">
        <w:rPr>
          <w:color w:val="000000"/>
        </w:rPr>
        <w:t>/konsorcjum (np. jeśli ofertę podpisuje osoba/osoby nie figurujące w odpisie z właściwego rejestru).</w:t>
      </w:r>
    </w:p>
    <w:p w:rsidR="0009095D" w:rsidRPr="005F3B5F" w:rsidRDefault="002866E3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F3B5F">
        <w:rPr>
          <w:rFonts w:ascii="Times New Roman" w:eastAsia="SimSun" w:hAnsi="Times New Roman" w:cs="Times New Roman"/>
          <w:b/>
          <w:i/>
          <w:sz w:val="24"/>
          <w:szCs w:val="24"/>
        </w:rPr>
        <w:t>UWAGA !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w terminie 3 dni od dnia przekazania informacji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o</w:t>
      </w:r>
      <w:r w:rsidR="0009095D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wynikach oceny spełniania warunków udziału w postępowaniu i otrzymanych ocenach spełniania tych warunków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albo od zamieszczenia na s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>tronie internetowej informacji z otwarcia ofert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przekazuje zamawiającemu oświadczenie o przynależności lub braku przynależności do tej samej grupy kapit</w:t>
      </w:r>
      <w:r w:rsidR="00F94409" w:rsidRPr="005F3B5F">
        <w:rPr>
          <w:rFonts w:ascii="Times New Roman" w:eastAsia="SimSun" w:hAnsi="Times New Roman" w:cs="Times New Roman"/>
          <w:b/>
          <w:sz w:val="24"/>
          <w:szCs w:val="24"/>
        </w:rPr>
        <w:t>ałowej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. Wraz ze złożeniem oświadczenia,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może przedstawić</w:t>
      </w:r>
      <w:r w:rsidR="00410ED4">
        <w:rPr>
          <w:rFonts w:ascii="Times New Roman" w:eastAsia="SimSun" w:hAnsi="Times New Roman" w:cs="Times New Roman"/>
          <w:b/>
          <w:sz w:val="24"/>
          <w:szCs w:val="24"/>
        </w:rPr>
        <w:t xml:space="preserve"> dowody, że powiązania z innym 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ykonawcą nie prowadzą do zakłócenia konkurencji w postępowaniu o udzielenie zamówienia.</w:t>
      </w:r>
      <w:r w:rsidR="007F2F4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F2F4E" w:rsidRPr="005F3B5F">
        <w:rPr>
          <w:rFonts w:ascii="Times New Roman" w:eastAsia="SimSun" w:hAnsi="Times New Roman" w:cs="Times New Roman"/>
          <w:i/>
          <w:sz w:val="24"/>
          <w:szCs w:val="24"/>
        </w:rPr>
        <w:t xml:space="preserve">Przykład wzoru treści oświadczenia - Zał. nr </w:t>
      </w:r>
      <w:r w:rsidR="00170AAE">
        <w:rPr>
          <w:rFonts w:ascii="Times New Roman" w:eastAsia="SimSun" w:hAnsi="Times New Roman" w:cs="Times New Roman"/>
          <w:i/>
          <w:sz w:val="24"/>
          <w:szCs w:val="24"/>
        </w:rPr>
        <w:t>5</w:t>
      </w:r>
      <w:r w:rsidR="007F2F4E" w:rsidRPr="005F3B5F">
        <w:rPr>
          <w:rFonts w:ascii="Times New Roman" w:eastAsia="SimSun" w:hAnsi="Times New Roman" w:cs="Times New Roman"/>
          <w:i/>
          <w:sz w:val="24"/>
          <w:szCs w:val="24"/>
        </w:rPr>
        <w:t xml:space="preserve"> do SIWZ.</w:t>
      </w:r>
    </w:p>
    <w:p w:rsidR="0009095D" w:rsidRPr="005F3B5F" w:rsidRDefault="0009095D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Jeżeli jest to niezbędne do zapewnienia odpowiedniego przebiegu postępowania o udzielenie zamówienia,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3C1A56" w:rsidRPr="005F3B5F" w:rsidRDefault="00834D59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 przypadku wspólnego ubiegania się o zamówienie przez wykonawców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(spółka cywilna, konsorcjum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>, porozumienie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>, oświadczeni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="00921639" w:rsidRPr="005F3B5F">
        <w:rPr>
          <w:rFonts w:ascii="Times New Roman" w:eastAsia="SimSun" w:hAnsi="Times New Roman" w:cs="Times New Roman"/>
          <w:sz w:val="24"/>
          <w:szCs w:val="24"/>
        </w:rPr>
        <w:t>(pkt 1 lit. a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 xml:space="preserve"> 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912E39" w:rsidRPr="005F3B5F" w:rsidRDefault="00EC6FFA" w:rsidP="0003625D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>, który powołuje</w:t>
      </w:r>
      <w:r w:rsidR="002866E3" w:rsidRPr="005F3B5F">
        <w:rPr>
          <w:rFonts w:ascii="Times New Roman" w:eastAsia="SimSun" w:hAnsi="Times New Roman" w:cs="Times New Roman"/>
          <w:sz w:val="24"/>
          <w:szCs w:val="24"/>
        </w:rPr>
        <w:t xml:space="preserve"> się na zasoby innych podmiotów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 xml:space="preserve"> w celu wykazania braku  istnienia wobec nich podstaw wykluczenia oraz spełnienia, w zakresie w jakim powołuje się na ich zasoby warunków udziału w postępowaniu zamieszcza informacje o tych podmiotach w oświadczeniu – zał. </w:t>
      </w:r>
      <w:r w:rsidR="00451FD7">
        <w:rPr>
          <w:rFonts w:ascii="Times New Roman" w:eastAsia="SimSun" w:hAnsi="Times New Roman" w:cs="Times New Roman"/>
          <w:sz w:val="24"/>
          <w:szCs w:val="24"/>
        </w:rPr>
        <w:t xml:space="preserve"> nr 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 xml:space="preserve">4 </w:t>
      </w:r>
      <w:r w:rsidR="00410ED4" w:rsidRPr="00DA60C9">
        <w:rPr>
          <w:rFonts w:ascii="Times New Roman" w:eastAsia="SimSun" w:hAnsi="Times New Roman" w:cs="Times New Roman"/>
          <w:sz w:val="24"/>
          <w:szCs w:val="24"/>
        </w:rPr>
        <w:t>do SIWZ</w:t>
      </w:r>
      <w:r w:rsidR="00DA60C9" w:rsidRPr="00DA60C9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59" w:rsidRPr="005F3B5F" w:rsidRDefault="003C1A56" w:rsidP="0003625D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451FD7" w:rsidRPr="00F67740" w:rsidRDefault="000708FB" w:rsidP="00F67740">
      <w:pPr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1F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613870" w:rsidRPr="005E59BF" w:rsidRDefault="00EC6FFA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613870"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ustala następujące kryteria wyboru i oceny ofert:</w:t>
      </w:r>
    </w:p>
    <w:p w:rsidR="005E59BF" w:rsidRPr="005E59BF" w:rsidRDefault="005E59BF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13870" w:rsidRPr="005E59BF" w:rsidRDefault="00613870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E59BF">
        <w:rPr>
          <w:rFonts w:ascii="Times New Roman" w:eastAsia="SimSun" w:hAnsi="Times New Roman" w:cs="Times New Roman"/>
          <w:b/>
          <w:sz w:val="24"/>
          <w:szCs w:val="24"/>
        </w:rPr>
        <w:t xml:space="preserve">C - cena - znaczenie - </w:t>
      </w:r>
      <w:r w:rsidR="00451FD7" w:rsidRPr="005E59BF">
        <w:rPr>
          <w:rFonts w:ascii="Times New Roman" w:eastAsia="SimSun" w:hAnsi="Times New Roman" w:cs="Times New Roman"/>
          <w:b/>
          <w:sz w:val="24"/>
          <w:szCs w:val="24"/>
        </w:rPr>
        <w:t>100</w:t>
      </w:r>
      <w:r w:rsidRPr="005E59BF">
        <w:rPr>
          <w:rFonts w:ascii="Times New Roman" w:eastAsia="SimSun" w:hAnsi="Times New Roman" w:cs="Times New Roman"/>
          <w:b/>
          <w:sz w:val="24"/>
          <w:szCs w:val="24"/>
        </w:rPr>
        <w:t>%</w:t>
      </w:r>
    </w:p>
    <w:p w:rsidR="005E59BF" w:rsidRPr="005E59BF" w:rsidRDefault="005E59BF" w:rsidP="00451FD7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13870" w:rsidRPr="005E59BF" w:rsidRDefault="00613870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613870" w:rsidRPr="005E59BF" w:rsidRDefault="00613870" w:rsidP="00A20E5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5E59BF" w:rsidRPr="005E59BF" w:rsidRDefault="005E59BF" w:rsidP="00A20E5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870" w:rsidRPr="005E59BF" w:rsidRDefault="00613870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Cena minimalna brutto</w:t>
      </w:r>
    </w:p>
    <w:p w:rsidR="00613870" w:rsidRPr="005E59BF" w:rsidRDefault="009549B7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C = ----</w:t>
      </w:r>
      <w:r w:rsidR="00613870"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--------------------------------- x 100 [pkt.]</w:t>
      </w:r>
    </w:p>
    <w:p w:rsidR="00613870" w:rsidRPr="005E59BF" w:rsidRDefault="00613870" w:rsidP="00A20E5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451FD7" w:rsidRPr="003A2433" w:rsidRDefault="00613870" w:rsidP="003A2433">
      <w:pPr>
        <w:autoSpaceDE w:val="0"/>
        <w:autoSpaceDN w:val="0"/>
        <w:adjustRightInd w:val="0"/>
        <w:jc w:val="both"/>
      </w:pPr>
      <w:r w:rsidRPr="005E5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 w:rsidR="00451FD7"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</w:t>
      </w:r>
      <w:r w:rsidRPr="005E5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0708FB" w:rsidRPr="005F3B5F" w:rsidRDefault="00EC6FFA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udzieli zamówienia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/wykonawcom</w:t>
      </w:r>
      <w:r w:rsidR="000708FB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o podane w SIWZ kryteria wyboru i oceny ofert tj. uzyska najwyższą ocenę punktową.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410ED4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Dopuszcza się rozliczenia między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m a Wykonawcą tylko w walucie polskiej.</w:t>
      </w:r>
    </w:p>
    <w:p w:rsidR="000708FB" w:rsidRPr="00FD76F0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76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A91BEE" w:rsidRDefault="000708FB" w:rsidP="00A20E50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Po rozstrzygnięciu niniejszego postępowania </w:t>
      </w:r>
      <w:r w:rsidR="00EC6FFA" w:rsidRPr="00A91BEE">
        <w:rPr>
          <w:rFonts w:ascii="Times New Roman" w:hAnsi="Times New Roman" w:cs="Times New Roman"/>
          <w:sz w:val="24"/>
          <w:szCs w:val="24"/>
        </w:rPr>
        <w:t>Zamawiający</w:t>
      </w:r>
      <w:r w:rsidRPr="00A91BEE">
        <w:rPr>
          <w:rFonts w:ascii="Times New Roman" w:hAnsi="Times New Roman" w:cs="Times New Roman"/>
          <w:sz w:val="24"/>
          <w:szCs w:val="24"/>
        </w:rPr>
        <w:t xml:space="preserve"> zawrze z wyłonionym wykonawcą umowę na warunkach określonych w załączniku nr 2 do SIWZ – stanowiącym istotne postanowienia umowy.</w:t>
      </w:r>
    </w:p>
    <w:p w:rsidR="00FD76F0" w:rsidRPr="00A91BEE" w:rsidRDefault="00FD76F0" w:rsidP="003223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Zamawiający na podstawie przepisu art. 144</w:t>
      </w:r>
      <w:r w:rsidR="00170AAE">
        <w:rPr>
          <w:rFonts w:ascii="Times New Roman" w:hAnsi="Times New Roman" w:cs="Times New Roman"/>
          <w:sz w:val="24"/>
          <w:szCs w:val="24"/>
        </w:rPr>
        <w:t xml:space="preserve"> </w:t>
      </w:r>
      <w:r w:rsidRPr="00A91BEE">
        <w:rPr>
          <w:rFonts w:ascii="Times New Roman" w:hAnsi="Times New Roman" w:cs="Times New Roman"/>
          <w:sz w:val="24"/>
          <w:szCs w:val="24"/>
        </w:rPr>
        <w:t xml:space="preserve">ust.1 pkt 1 ustawy Pzp przewiduje możliwość dokonania zmiany postanowień zawartej umowy w stosunku do treści oferty, na podstawie której dokonano wyboru Wykonawcy, w przypadku zaistnienia co najmniej jednej z następujących okoliczności: </w:t>
      </w:r>
    </w:p>
    <w:p w:rsidR="00322323" w:rsidRPr="00A91BEE" w:rsidRDefault="00322323" w:rsidP="0003625D">
      <w:pPr>
        <w:pStyle w:val="Akapitzlist"/>
        <w:numPr>
          <w:ilvl w:val="2"/>
          <w:numId w:val="21"/>
        </w:numPr>
        <w:spacing w:line="276" w:lineRule="auto"/>
        <w:ind w:left="851" w:hanging="425"/>
        <w:jc w:val="both"/>
      </w:pPr>
      <w:r w:rsidRPr="00A91BEE">
        <w:t>zmiany terminu wykonania umowy w przypadku:</w:t>
      </w:r>
    </w:p>
    <w:p w:rsidR="00322323" w:rsidRPr="00A91BEE" w:rsidRDefault="00322323" w:rsidP="0003625D">
      <w:pPr>
        <w:pStyle w:val="Akapitzlist"/>
        <w:numPr>
          <w:ilvl w:val="0"/>
          <w:numId w:val="22"/>
        </w:numPr>
        <w:spacing w:line="276" w:lineRule="auto"/>
        <w:ind w:left="1134" w:hanging="283"/>
        <w:jc w:val="both"/>
      </w:pPr>
      <w:r w:rsidRPr="00A91BEE">
        <w:t>wys</w:t>
      </w:r>
      <w:r w:rsidR="00770BFF" w:rsidRPr="00A91BEE">
        <w:t>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</w:t>
      </w:r>
    </w:p>
    <w:p w:rsidR="00770BFF" w:rsidRPr="00A91BEE" w:rsidRDefault="00770BFF" w:rsidP="0003625D">
      <w:pPr>
        <w:pStyle w:val="Akapitzlist"/>
        <w:numPr>
          <w:ilvl w:val="0"/>
          <w:numId w:val="22"/>
        </w:numPr>
        <w:spacing w:line="276" w:lineRule="auto"/>
        <w:ind w:left="1134" w:hanging="283"/>
        <w:jc w:val="both"/>
      </w:pPr>
      <w:r w:rsidRPr="00A91BEE"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</w:t>
      </w:r>
      <w:r w:rsidR="00CA442E" w:rsidRPr="00A91BEE">
        <w:t>;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Wykonawca może wystąpić o wydłużenie </w:t>
      </w:r>
      <w:r w:rsidRPr="005E59BF">
        <w:rPr>
          <w:rFonts w:ascii="Times New Roman" w:hAnsi="Times New Roman" w:cs="Times New Roman"/>
          <w:sz w:val="24"/>
          <w:szCs w:val="24"/>
        </w:rPr>
        <w:t xml:space="preserve">terminu </w:t>
      </w:r>
      <w:r w:rsidR="005F723C" w:rsidRPr="005E59BF">
        <w:rPr>
          <w:rFonts w:ascii="Times New Roman" w:hAnsi="Times New Roman" w:cs="Times New Roman"/>
          <w:sz w:val="24"/>
          <w:szCs w:val="24"/>
        </w:rPr>
        <w:t>dostawy</w:t>
      </w:r>
      <w:r w:rsidRPr="005E59BF">
        <w:rPr>
          <w:rFonts w:ascii="Times New Roman" w:hAnsi="Times New Roman" w:cs="Times New Roman"/>
          <w:sz w:val="24"/>
          <w:szCs w:val="24"/>
        </w:rPr>
        <w:t xml:space="preserve"> </w:t>
      </w:r>
      <w:r w:rsidR="005F723C" w:rsidRPr="005E59BF">
        <w:rPr>
          <w:rFonts w:ascii="Times New Roman" w:hAnsi="Times New Roman" w:cs="Times New Roman"/>
          <w:sz w:val="24"/>
          <w:szCs w:val="24"/>
        </w:rPr>
        <w:t xml:space="preserve">z przyczyn </w:t>
      </w:r>
      <w:r w:rsidRPr="005E59BF">
        <w:rPr>
          <w:rFonts w:ascii="Times New Roman" w:hAnsi="Times New Roman" w:cs="Times New Roman"/>
          <w:sz w:val="24"/>
          <w:szCs w:val="24"/>
        </w:rPr>
        <w:t xml:space="preserve">wynikłych </w:t>
      </w:r>
      <w:r w:rsidR="005F723C" w:rsidRPr="005E59BF">
        <w:rPr>
          <w:rFonts w:ascii="Times New Roman" w:hAnsi="Times New Roman" w:cs="Times New Roman"/>
          <w:sz w:val="24"/>
          <w:szCs w:val="24"/>
        </w:rPr>
        <w:t xml:space="preserve">niezależnie </w:t>
      </w:r>
      <w:r w:rsidRPr="005E59BF">
        <w:rPr>
          <w:rFonts w:ascii="Times New Roman" w:hAnsi="Times New Roman" w:cs="Times New Roman"/>
          <w:sz w:val="24"/>
          <w:szCs w:val="24"/>
        </w:rPr>
        <w:t xml:space="preserve">od niego, nie więcej jednak niż o czas trwania </w:t>
      </w:r>
      <w:r w:rsidR="005F723C" w:rsidRPr="005E59BF">
        <w:rPr>
          <w:rFonts w:ascii="Times New Roman" w:hAnsi="Times New Roman" w:cs="Times New Roman"/>
          <w:sz w:val="24"/>
          <w:szCs w:val="24"/>
        </w:rPr>
        <w:t>przyczyn</w:t>
      </w:r>
      <w:r w:rsidRPr="005E59BF">
        <w:rPr>
          <w:rFonts w:ascii="Times New Roman" w:hAnsi="Times New Roman" w:cs="Times New Roman"/>
          <w:sz w:val="24"/>
          <w:szCs w:val="24"/>
        </w:rPr>
        <w:t xml:space="preserve"> lub okoliczności. Zmianę terminu realizacji zamówienia ustala i zatwierdza Zamawiający</w:t>
      </w:r>
      <w:r w:rsidRPr="00A91BEE">
        <w:rPr>
          <w:rFonts w:ascii="Times New Roman" w:hAnsi="Times New Roman" w:cs="Times New Roman"/>
          <w:sz w:val="24"/>
          <w:szCs w:val="24"/>
        </w:rPr>
        <w:t xml:space="preserve">. Wykonawca nie może dochodzić roszczeń z tytułu zmiany terminu realizacji zamówienia. 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Poza sytuacjami wskazanymi powyżej, zmiana umowy może nastąpić zgodnie z przepisem art. 144ust.1 pkt 2) ustawy Pzp.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Zaistnienie okoliczności, o których mowa w p</w:t>
      </w:r>
      <w:r w:rsidR="00451FD7">
        <w:rPr>
          <w:rFonts w:ascii="Times New Roman" w:hAnsi="Times New Roman" w:cs="Times New Roman"/>
          <w:sz w:val="24"/>
          <w:szCs w:val="24"/>
        </w:rPr>
        <w:t>p</w:t>
      </w:r>
      <w:r w:rsidRPr="00A91BEE">
        <w:rPr>
          <w:rFonts w:ascii="Times New Roman" w:hAnsi="Times New Roman" w:cs="Times New Roman"/>
          <w:sz w:val="24"/>
          <w:szCs w:val="24"/>
        </w:rPr>
        <w:t>kt</w:t>
      </w:r>
      <w:r w:rsidR="00DA60C9" w:rsidRPr="00A91BEE">
        <w:rPr>
          <w:rFonts w:ascii="Times New Roman" w:hAnsi="Times New Roman" w:cs="Times New Roman"/>
          <w:sz w:val="24"/>
          <w:szCs w:val="24"/>
        </w:rPr>
        <w:t xml:space="preserve"> 1 i 2 nie skutkuje obowiązkiem </w:t>
      </w:r>
      <w:r w:rsidRPr="00A91BEE">
        <w:rPr>
          <w:rFonts w:ascii="Times New Roman" w:hAnsi="Times New Roman" w:cs="Times New Roman"/>
          <w:sz w:val="24"/>
          <w:szCs w:val="24"/>
        </w:rPr>
        <w:t>Zamawi</w:t>
      </w:r>
      <w:r w:rsidR="00DA60C9" w:rsidRPr="00A91BEE">
        <w:rPr>
          <w:rFonts w:ascii="Times New Roman" w:hAnsi="Times New Roman" w:cs="Times New Roman"/>
          <w:sz w:val="24"/>
          <w:szCs w:val="24"/>
        </w:rPr>
        <w:t>ającego dokonania zmiany Umowy.</w:t>
      </w:r>
    </w:p>
    <w:p w:rsidR="00003956" w:rsidRPr="00A91BEE" w:rsidRDefault="00003956" w:rsidP="00DA60C9">
      <w:pPr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lastRenderedPageBreak/>
        <w:t>Zmiana umowy wymaga sporządzenia aneksu do umowy w formie pisemnej pod rygorem nieważności</w:t>
      </w:r>
      <w:r w:rsidR="0049090C" w:rsidRPr="00A91BEE">
        <w:rPr>
          <w:rFonts w:ascii="Times New Roma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 w:rsidR="000708FB" w:rsidRPr="005F3B5F" w:rsidRDefault="00EC6FFA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0708FB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powiadomi wybranego Wykonawcę o miejscu i terminie podpisania umowy.</w:t>
      </w:r>
    </w:p>
    <w:p w:rsidR="008575B4" w:rsidRDefault="000708FB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gdyby została wybrana oferta wykonawców wspólnie ubiegających się  o zamówienie (dotyczy spółki cywilnej i konsorcjum),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podpisaniem umowy może zażądać przedstawienia umowy regulującej ich współpracę.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0708FB" w:rsidRPr="005F3B5F" w:rsidRDefault="000708FB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zamówienia przysługują środki ochrony prawnej przewidziane w Dziale VI ustawy z dnia 29 stycznia 2004 r. Prawo zamówień publicznych (t.j. </w:t>
      </w:r>
      <w:r w:rsidR="00E37E88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2015 r., poz. 2164, z 2016 r. poz. 831, 996 oraz 1020</w:t>
      </w:r>
      <w:r w:rsidR="002F6015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na podstawie ustawy.</w:t>
      </w:r>
    </w:p>
    <w:p w:rsidR="0008676C" w:rsidRPr="005F3B5F" w:rsidRDefault="00F268DF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8676C" w:rsidRPr="005F3B5F">
        <w:rPr>
          <w:rFonts w:ascii="Times New Roman" w:hAnsi="Times New Roman" w:cs="Times New Roman"/>
          <w:color w:val="000000"/>
          <w:sz w:val="24"/>
          <w:szCs w:val="24"/>
        </w:rPr>
        <w:t>dwołanie przysługuje wyłącznie wobec czynności: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wyboru trybu negocjacji bez ogłoszenia, zamówienia z wolnej ręki lub zapytania o cenę;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określenia warunków udziału w postępowaniu;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wykluczenia odwołującego z postępowania o udzielenie zamówienia;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odrzucenia oferty odwołującego;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opisu przedmiotu zamówienia; </w:t>
      </w:r>
    </w:p>
    <w:p w:rsidR="008351D2" w:rsidRPr="005F3B5F" w:rsidRDefault="008351D2" w:rsidP="000362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>wyboru najkorzystniejszej oferty</w:t>
      </w:r>
      <w:r w:rsidR="0008676C" w:rsidRPr="005F3B5F">
        <w:rPr>
          <w:color w:val="000000"/>
        </w:rPr>
        <w:t>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Odwołanie powinno wskazywać czyn</w:t>
      </w:r>
      <w:r w:rsidR="009F6839">
        <w:rPr>
          <w:rFonts w:ascii="Times New Roman" w:hAnsi="Times New Roman" w:cs="Times New Roman"/>
          <w:color w:val="000000"/>
          <w:sz w:val="24"/>
          <w:szCs w:val="24"/>
        </w:rPr>
        <w:t>ność lub zaniechanie czynności Z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6C087A" w:rsidRPr="005F3B5F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mógł zapoznać się z treścią odwołania przed upływem terminu do jego wniesienia, jeżeli przesłanie jego 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kopii nastąpiło przed upływem terminu do jego wniesienia przy użyciu środków komunikacji elektronicznej.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>przepisu 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rt. 181. 1. </w:t>
      </w:r>
      <w:r w:rsidR="00EC6FFA" w:rsidRPr="00DA60C9">
        <w:rPr>
          <w:rFonts w:ascii="Times New Roman" w:hAnsi="Times New Roman" w:cs="Times New Roman"/>
          <w:sz w:val="24"/>
          <w:szCs w:val="24"/>
        </w:rPr>
        <w:t>Wykonawca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 lub uczestnik konkursu może w terminie przewidzianym do wni</w:t>
      </w:r>
      <w:r w:rsidR="009F6839" w:rsidRPr="00DA60C9">
        <w:rPr>
          <w:rFonts w:ascii="Times New Roman" w:hAnsi="Times New Roman" w:cs="Times New Roman"/>
          <w:sz w:val="24"/>
          <w:szCs w:val="24"/>
        </w:rPr>
        <w:t>esienia odwołania poinformować Z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amawiającego o niezgodnej z przepisami ustawy czynności podjętej przez niego lub zaniechaniu czynności, do której jest on zobowiązany na podstawie ustawy, na które nie przysługuje odwołanie 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 xml:space="preserve">przepisu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180 ust. 2.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</w:t>
      </w:r>
      <w:r w:rsidR="00EC6FFA" w:rsidRPr="00DA60C9">
        <w:rPr>
          <w:rFonts w:ascii="Times New Roman" w:hAnsi="Times New Roman" w:cs="Times New Roman"/>
          <w:sz w:val="24"/>
          <w:szCs w:val="24"/>
        </w:rPr>
        <w:t>Zamawiający</w:t>
      </w:r>
      <w:r w:rsidRPr="00DA60C9">
        <w:rPr>
          <w:rFonts w:ascii="Times New Roman" w:hAnsi="Times New Roman" w:cs="Times New Roman"/>
          <w:sz w:val="24"/>
          <w:szCs w:val="24"/>
        </w:rPr>
        <w:t xml:space="preserve"> powtarza czynność albo dokonuje czynności zaniechanej, informując o tym wykonawców w sposób przewidziany w ustawie dla tej czynności.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Na cz</w:t>
      </w:r>
      <w:r w:rsidR="001C0C3C" w:rsidRPr="00DA60C9">
        <w:rPr>
          <w:rFonts w:ascii="Times New Roman" w:hAnsi="Times New Roman" w:cs="Times New Roman"/>
          <w:sz w:val="24"/>
          <w:szCs w:val="24"/>
        </w:rPr>
        <w:t>ynności, o których mowa w ust. 8</w:t>
      </w:r>
      <w:r w:rsidRPr="00DA60C9">
        <w:rPr>
          <w:rFonts w:ascii="Times New Roman" w:hAnsi="Times New Roman" w:cs="Times New Roman"/>
          <w:sz w:val="24"/>
          <w:szCs w:val="24"/>
        </w:rPr>
        <w:t xml:space="preserve">, nie przysługuje odwołanie, z zastrzeżeniem art. 180 ust. 2.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182. </w:t>
      </w:r>
      <w:r w:rsidR="00A07AD4" w:rsidRPr="00DA60C9">
        <w:rPr>
          <w:rFonts w:ascii="Times New Roman" w:hAnsi="Times New Roman" w:cs="Times New Roman"/>
          <w:sz w:val="24"/>
          <w:szCs w:val="24"/>
        </w:rPr>
        <w:t xml:space="preserve">1. Odwołanie wnosi się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w terminie 5 dni od dnia przesłania informacji o czynności zamawiającego stanowiącej podstawę jego wniesienia – jeżeli zostały przesłane w sposób określony w art. 180 ust. 5 zdanie drugie albo w terminie 10 dni – jeżeli </w:t>
      </w:r>
      <w:r w:rsidR="00A07AD4" w:rsidRPr="00DA60C9">
        <w:rPr>
          <w:rFonts w:ascii="Times New Roman" w:hAnsi="Times New Roman" w:cs="Times New Roman"/>
          <w:sz w:val="24"/>
          <w:szCs w:val="24"/>
        </w:rPr>
        <w:t>zostały przesłane w inny sposób.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t>Odwołanie wobec treści ogłoszenia o zamówieniu, a jeżeli postępowanie jest prowadzone w trybie przetargu nieograniczonego, także wobec postanowień specyfikacji istotnych warunków za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mówienia, wnosi się w terminie: </w:t>
      </w:r>
      <w:r w:rsidRPr="0049090C">
        <w:rPr>
          <w:rFonts w:ascii="Times New Roman" w:hAnsi="Times New Roman" w:cs="Times New Roman"/>
          <w:sz w:val="24"/>
          <w:szCs w:val="24"/>
        </w:rPr>
        <w:t xml:space="preserve">5 dni od dnia zamieszczenia ogłoszenia w Biuletynie Zamówień Publicznych lub specyfikacji istotnych warunków zamówienia na stronie internetowej - jeżeli wartość zamówienia jest mniejsza niż kwoty określone w przepisach wydanych na podstawie art. 11 ust. 8. 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t xml:space="preserve">Odwołanie wobec </w:t>
      </w:r>
      <w:r w:rsidR="00F41708" w:rsidRPr="0049090C">
        <w:rPr>
          <w:rFonts w:ascii="Times New Roman" w:hAnsi="Times New Roman" w:cs="Times New Roman"/>
          <w:sz w:val="24"/>
          <w:szCs w:val="24"/>
        </w:rPr>
        <w:t>treść ogłoszenia oraz postanowień SIWZ</w:t>
      </w:r>
      <w:r w:rsidRPr="0049090C">
        <w:rPr>
          <w:rFonts w:ascii="Times New Roman" w:hAnsi="Times New Roman" w:cs="Times New Roman"/>
          <w:sz w:val="24"/>
          <w:szCs w:val="24"/>
        </w:rPr>
        <w:t xml:space="preserve"> wnosi się: w terminie 5 dni od dnia, w którym powzięto lub przy zachowaniu należytej staranności można było powziąć wiadomość o okolicznościach stanowiących podstawę jego wniesienia. </w:t>
      </w:r>
    </w:p>
    <w:p w:rsidR="007705B8" w:rsidRPr="0049090C" w:rsidRDefault="006C087A" w:rsidP="009F6839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nie opublikował ogłoszenia o zamiarze zawarcia umowy lub mimo takiego obowiązku nie przesłał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zawiadomienia o wyborze oferty najkorzystniejszej, odwołanie wnosi się nie później niż w terminie: </w:t>
      </w:r>
      <w:r w:rsidRPr="0049090C">
        <w:rPr>
          <w:rFonts w:ascii="Times New Roman" w:hAnsi="Times New Roman" w:cs="Times New Roman"/>
          <w:sz w:val="24"/>
          <w:szCs w:val="24"/>
        </w:rPr>
        <w:t>15 dni od dnia zamieszczenia w Biuletynie Zamówień Publicznych ogł</w:t>
      </w:r>
      <w:r w:rsidR="00A07AD4" w:rsidRPr="0049090C">
        <w:rPr>
          <w:rFonts w:ascii="Times New Roman" w:hAnsi="Times New Roman" w:cs="Times New Roman"/>
          <w:sz w:val="24"/>
          <w:szCs w:val="24"/>
        </w:rPr>
        <w:t>oszenia o udzieleniu zamówienia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 lub </w:t>
      </w:r>
      <w:r w:rsidRPr="0049090C">
        <w:rPr>
          <w:rFonts w:ascii="Times New Roman" w:hAnsi="Times New Roman" w:cs="Times New Roman"/>
          <w:sz w:val="24"/>
          <w:szCs w:val="24"/>
        </w:rPr>
        <w:t>1 miesiąca od dnia zawa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rcia umowy, jeżeli </w:t>
      </w:r>
      <w:r w:rsidR="00EC6FFA" w:rsidRPr="0049090C">
        <w:rPr>
          <w:rFonts w:ascii="Times New Roman" w:hAnsi="Times New Roman" w:cs="Times New Roman"/>
          <w:sz w:val="24"/>
          <w:szCs w:val="24"/>
        </w:rPr>
        <w:t>Zamawiający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 </w:t>
      </w:r>
      <w:r w:rsidRPr="0049090C">
        <w:rPr>
          <w:rFonts w:ascii="Times New Roman" w:hAnsi="Times New Roman" w:cs="Times New Roman"/>
          <w:sz w:val="24"/>
          <w:szCs w:val="24"/>
        </w:rPr>
        <w:t>nie zamieścił w Biuletynie Zamówień Publicznych ogło</w:t>
      </w:r>
      <w:r w:rsidR="000039D9" w:rsidRPr="0049090C">
        <w:rPr>
          <w:rFonts w:ascii="Times New Roman" w:hAnsi="Times New Roman" w:cs="Times New Roman"/>
          <w:sz w:val="24"/>
          <w:szCs w:val="24"/>
        </w:rPr>
        <w:t>szenia o udzieleniu zamówienia;</w:t>
      </w:r>
    </w:p>
    <w:p w:rsidR="00485303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5F3B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4C4E" w:rsidRPr="005F3B5F" w:rsidRDefault="000708FB" w:rsidP="0003625D">
      <w:pPr>
        <w:numPr>
          <w:ilvl w:val="0"/>
          <w:numId w:val="15"/>
        </w:numPr>
        <w:suppressAutoHyphens/>
        <w:spacing w:after="0"/>
        <w:ind w:left="449" w:hanging="4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opisu przedmiotu zamówienia dokonanego za pomocą norm, aprobat, specyfikacji technicznych i systemów odniesienia,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dopuszcza rozwiązania równoważne z opisywanym.</w:t>
      </w:r>
    </w:p>
    <w:p w:rsidR="0076040C" w:rsidRDefault="00EC6FFA" w:rsidP="0003625D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708FB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informuje że wzory druków i załączników towarzyszące Specyfikacji Istotnych Warunków Zamówienia przygotowane przez Zamawiającego stanowią jedynie element pomocniczy, a za prawidłowość sporządzenia oferty p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rzetargowej odpowiada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40C" w:rsidRPr="00170AAE" w:rsidRDefault="0076040C" w:rsidP="0003625D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AAE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Zamówienie dotyczy projektu lub programu współfinansowanego ze środków Unii Europejskiej </w:t>
      </w:r>
      <w:r w:rsidR="00B57FC1" w:rsidRPr="00170AAE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Regionalnego Programu Operacyjnego Województwa Podlaskiego na lata 2014-2020; </w:t>
      </w:r>
    </w:p>
    <w:p w:rsidR="003B42A1" w:rsidRPr="00BD0EC6" w:rsidRDefault="000708FB" w:rsidP="003B42A1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W sprawach nie uregulowanych w SIWZ  mają  zastosowanie przepisy ustawy z dnia 29 stycznia 2004 r. –</w:t>
      </w:r>
      <w:r w:rsidR="00BD0EC6">
        <w:rPr>
          <w:rFonts w:ascii="Times New Roman" w:hAnsi="Times New Roman" w:cs="Times New Roman"/>
          <w:color w:val="000000"/>
          <w:sz w:val="24"/>
          <w:szCs w:val="24"/>
        </w:rPr>
        <w:t xml:space="preserve"> Prawo  zamówień  publicznych </w:t>
      </w:r>
      <w:r w:rsidR="00BD0EC6" w:rsidRPr="00BD0EC6">
        <w:rPr>
          <w:rFonts w:ascii="Times New Roman" w:hAnsi="Times New Roman" w:cs="Times New Roman"/>
          <w:color w:val="000000"/>
          <w:sz w:val="24"/>
          <w:szCs w:val="24"/>
        </w:rPr>
        <w:t>(Dz. U. z  2017 r. poz. 1579) – tekst jednolity</w:t>
      </w:r>
      <w:r w:rsidRPr="007457A8">
        <w:rPr>
          <w:rFonts w:ascii="Times New Roman" w:hAnsi="Times New Roman" w:cs="Times New Roman"/>
          <w:color w:val="000000"/>
          <w:sz w:val="24"/>
          <w:szCs w:val="24"/>
        </w:rPr>
        <w:t>) i akty wykonawcze do ustawy</w:t>
      </w:r>
      <w:r w:rsidR="00312CD8" w:rsidRPr="007457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B42A1" w:rsidRPr="00BD0EC6" w:rsidSect="00C36602">
      <w:footerReference w:type="default" r:id="rId10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06" w:rsidRDefault="003D2A06" w:rsidP="002B4656">
      <w:pPr>
        <w:spacing w:after="0" w:line="240" w:lineRule="auto"/>
      </w:pPr>
      <w:r>
        <w:separator/>
      </w:r>
    </w:p>
  </w:endnote>
  <w:endnote w:type="continuationSeparator" w:id="0">
    <w:p w:rsidR="003D2A06" w:rsidRDefault="003D2A0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7042"/>
      <w:docPartObj>
        <w:docPartGallery w:val="Page Numbers (Bottom of Page)"/>
        <w:docPartUnique/>
      </w:docPartObj>
    </w:sdtPr>
    <w:sdtEndPr/>
    <w:sdtContent>
      <w:p w:rsidR="00CA442E" w:rsidRDefault="00310605">
        <w:pPr>
          <w:pStyle w:val="Stopka"/>
          <w:jc w:val="center"/>
        </w:pPr>
        <w:r>
          <w:fldChar w:fldCharType="begin"/>
        </w:r>
        <w:r w:rsidR="00DE4628">
          <w:instrText xml:space="preserve"> PAGE   \* MERGEFORMAT </w:instrText>
        </w:r>
        <w:r>
          <w:fldChar w:fldCharType="separate"/>
        </w:r>
        <w:r w:rsidR="00754D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42E" w:rsidRDefault="00CA4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06" w:rsidRDefault="003D2A06" w:rsidP="002B4656">
      <w:pPr>
        <w:spacing w:after="0" w:line="240" w:lineRule="auto"/>
      </w:pPr>
      <w:r>
        <w:separator/>
      </w:r>
    </w:p>
  </w:footnote>
  <w:footnote w:type="continuationSeparator" w:id="0">
    <w:p w:rsidR="003D2A06" w:rsidRDefault="003D2A06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EB4761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0A0910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30"/>
  </w:num>
  <w:num w:numId="5">
    <w:abstractNumId w:val="17"/>
  </w:num>
  <w:num w:numId="6">
    <w:abstractNumId w:val="31"/>
  </w:num>
  <w:num w:numId="7">
    <w:abstractNumId w:val="11"/>
  </w:num>
  <w:num w:numId="8">
    <w:abstractNumId w:val="34"/>
  </w:num>
  <w:num w:numId="9">
    <w:abstractNumId w:val="24"/>
  </w:num>
  <w:num w:numId="10">
    <w:abstractNumId w:val="20"/>
  </w:num>
  <w:num w:numId="11">
    <w:abstractNumId w:val="16"/>
  </w:num>
  <w:num w:numId="12">
    <w:abstractNumId w:val="21"/>
  </w:num>
  <w:num w:numId="13">
    <w:abstractNumId w:val="18"/>
  </w:num>
  <w:num w:numId="14">
    <w:abstractNumId w:val="12"/>
  </w:num>
  <w:num w:numId="15">
    <w:abstractNumId w:val="27"/>
  </w:num>
  <w:num w:numId="16">
    <w:abstractNumId w:val="15"/>
  </w:num>
  <w:num w:numId="17">
    <w:abstractNumId w:val="32"/>
  </w:num>
  <w:num w:numId="18">
    <w:abstractNumId w:val="29"/>
  </w:num>
  <w:num w:numId="19">
    <w:abstractNumId w:val="14"/>
  </w:num>
  <w:num w:numId="20">
    <w:abstractNumId w:val="25"/>
  </w:num>
  <w:num w:numId="21">
    <w:abstractNumId w:val="19"/>
  </w:num>
  <w:num w:numId="22">
    <w:abstractNumId w:val="22"/>
  </w:num>
  <w:num w:numId="23">
    <w:abstractNumId w:val="26"/>
  </w:num>
  <w:num w:numId="2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656"/>
    <w:rsid w:val="00002764"/>
    <w:rsid w:val="00003956"/>
    <w:rsid w:val="000039D9"/>
    <w:rsid w:val="00015B8F"/>
    <w:rsid w:val="00016B76"/>
    <w:rsid w:val="00026AB6"/>
    <w:rsid w:val="000279AF"/>
    <w:rsid w:val="00034E1B"/>
    <w:rsid w:val="0003625D"/>
    <w:rsid w:val="0003748B"/>
    <w:rsid w:val="00040CC0"/>
    <w:rsid w:val="00040E88"/>
    <w:rsid w:val="00044774"/>
    <w:rsid w:val="0004623D"/>
    <w:rsid w:val="000708FB"/>
    <w:rsid w:val="000742EB"/>
    <w:rsid w:val="00075811"/>
    <w:rsid w:val="0007655C"/>
    <w:rsid w:val="00077711"/>
    <w:rsid w:val="000819CF"/>
    <w:rsid w:val="0008676C"/>
    <w:rsid w:val="00087193"/>
    <w:rsid w:val="0009095D"/>
    <w:rsid w:val="00093E46"/>
    <w:rsid w:val="00094305"/>
    <w:rsid w:val="000A5745"/>
    <w:rsid w:val="000A6621"/>
    <w:rsid w:val="000A663B"/>
    <w:rsid w:val="000D399C"/>
    <w:rsid w:val="000D4022"/>
    <w:rsid w:val="000D53DA"/>
    <w:rsid w:val="000F0741"/>
    <w:rsid w:val="00101470"/>
    <w:rsid w:val="00102B54"/>
    <w:rsid w:val="00103AE8"/>
    <w:rsid w:val="001044F7"/>
    <w:rsid w:val="00106AF8"/>
    <w:rsid w:val="00111439"/>
    <w:rsid w:val="0011181E"/>
    <w:rsid w:val="00112D70"/>
    <w:rsid w:val="0011656C"/>
    <w:rsid w:val="00116D57"/>
    <w:rsid w:val="001177DA"/>
    <w:rsid w:val="0012400B"/>
    <w:rsid w:val="00126BCD"/>
    <w:rsid w:val="00141EE8"/>
    <w:rsid w:val="00143388"/>
    <w:rsid w:val="00146484"/>
    <w:rsid w:val="00146C50"/>
    <w:rsid w:val="001521D7"/>
    <w:rsid w:val="00153104"/>
    <w:rsid w:val="0015384D"/>
    <w:rsid w:val="001557A7"/>
    <w:rsid w:val="00156520"/>
    <w:rsid w:val="00162DA2"/>
    <w:rsid w:val="001642B6"/>
    <w:rsid w:val="00170AAE"/>
    <w:rsid w:val="001715E5"/>
    <w:rsid w:val="00176BCB"/>
    <w:rsid w:val="001808CA"/>
    <w:rsid w:val="00184C23"/>
    <w:rsid w:val="00185522"/>
    <w:rsid w:val="00190806"/>
    <w:rsid w:val="001A02F5"/>
    <w:rsid w:val="001A2FBC"/>
    <w:rsid w:val="001A68F7"/>
    <w:rsid w:val="001B57C0"/>
    <w:rsid w:val="001C0C3C"/>
    <w:rsid w:val="001C213C"/>
    <w:rsid w:val="001C340F"/>
    <w:rsid w:val="001C7D8B"/>
    <w:rsid w:val="001E23EB"/>
    <w:rsid w:val="001F24E9"/>
    <w:rsid w:val="00207EB0"/>
    <w:rsid w:val="00213C4E"/>
    <w:rsid w:val="00214853"/>
    <w:rsid w:val="00231642"/>
    <w:rsid w:val="0024731A"/>
    <w:rsid w:val="00250B74"/>
    <w:rsid w:val="00252424"/>
    <w:rsid w:val="00267ED4"/>
    <w:rsid w:val="00271019"/>
    <w:rsid w:val="0027293D"/>
    <w:rsid w:val="00274308"/>
    <w:rsid w:val="00280334"/>
    <w:rsid w:val="002838CE"/>
    <w:rsid w:val="002866E3"/>
    <w:rsid w:val="002A0AA2"/>
    <w:rsid w:val="002A5298"/>
    <w:rsid w:val="002B1C9E"/>
    <w:rsid w:val="002B3C63"/>
    <w:rsid w:val="002B4656"/>
    <w:rsid w:val="002C398D"/>
    <w:rsid w:val="002D374C"/>
    <w:rsid w:val="002E1643"/>
    <w:rsid w:val="002E39AF"/>
    <w:rsid w:val="002F6015"/>
    <w:rsid w:val="00303451"/>
    <w:rsid w:val="00310605"/>
    <w:rsid w:val="00312CD8"/>
    <w:rsid w:val="00320FAB"/>
    <w:rsid w:val="00322323"/>
    <w:rsid w:val="00322658"/>
    <w:rsid w:val="003254A7"/>
    <w:rsid w:val="003257C2"/>
    <w:rsid w:val="00327779"/>
    <w:rsid w:val="0033127C"/>
    <w:rsid w:val="00337384"/>
    <w:rsid w:val="0033741E"/>
    <w:rsid w:val="00341587"/>
    <w:rsid w:val="00350B8D"/>
    <w:rsid w:val="00352F9F"/>
    <w:rsid w:val="00355A92"/>
    <w:rsid w:val="003565B3"/>
    <w:rsid w:val="00357B5C"/>
    <w:rsid w:val="0036460E"/>
    <w:rsid w:val="00365B04"/>
    <w:rsid w:val="00386DE6"/>
    <w:rsid w:val="00393332"/>
    <w:rsid w:val="00393E0B"/>
    <w:rsid w:val="00397144"/>
    <w:rsid w:val="003A2433"/>
    <w:rsid w:val="003B22B4"/>
    <w:rsid w:val="003B42A1"/>
    <w:rsid w:val="003C0948"/>
    <w:rsid w:val="003C1A56"/>
    <w:rsid w:val="003C1CB5"/>
    <w:rsid w:val="003C4C4E"/>
    <w:rsid w:val="003C7224"/>
    <w:rsid w:val="003C7984"/>
    <w:rsid w:val="003D174F"/>
    <w:rsid w:val="003D1B9F"/>
    <w:rsid w:val="003D2A06"/>
    <w:rsid w:val="003E116A"/>
    <w:rsid w:val="003F0962"/>
    <w:rsid w:val="003F38C1"/>
    <w:rsid w:val="003F64E0"/>
    <w:rsid w:val="004028D3"/>
    <w:rsid w:val="0040433D"/>
    <w:rsid w:val="004043E1"/>
    <w:rsid w:val="00410ED4"/>
    <w:rsid w:val="00416795"/>
    <w:rsid w:val="00421293"/>
    <w:rsid w:val="004220C1"/>
    <w:rsid w:val="004256EB"/>
    <w:rsid w:val="00434675"/>
    <w:rsid w:val="00450192"/>
    <w:rsid w:val="00451FD7"/>
    <w:rsid w:val="004663F4"/>
    <w:rsid w:val="004754EC"/>
    <w:rsid w:val="00485303"/>
    <w:rsid w:val="004854B1"/>
    <w:rsid w:val="0049090C"/>
    <w:rsid w:val="00493A8D"/>
    <w:rsid w:val="00494B10"/>
    <w:rsid w:val="004A2FC0"/>
    <w:rsid w:val="004A39F4"/>
    <w:rsid w:val="004A4F20"/>
    <w:rsid w:val="004B3C1D"/>
    <w:rsid w:val="004B5031"/>
    <w:rsid w:val="004B553F"/>
    <w:rsid w:val="004B5E02"/>
    <w:rsid w:val="004B6FD3"/>
    <w:rsid w:val="004C2574"/>
    <w:rsid w:val="004C7AE3"/>
    <w:rsid w:val="004D0582"/>
    <w:rsid w:val="004D60F8"/>
    <w:rsid w:val="004D752A"/>
    <w:rsid w:val="004E2643"/>
    <w:rsid w:val="004E2A33"/>
    <w:rsid w:val="004E326C"/>
    <w:rsid w:val="004F5FCD"/>
    <w:rsid w:val="004F651C"/>
    <w:rsid w:val="00501988"/>
    <w:rsid w:val="00503474"/>
    <w:rsid w:val="00507FC7"/>
    <w:rsid w:val="00523B92"/>
    <w:rsid w:val="00531466"/>
    <w:rsid w:val="00547737"/>
    <w:rsid w:val="00572028"/>
    <w:rsid w:val="0057491B"/>
    <w:rsid w:val="00582360"/>
    <w:rsid w:val="005902A9"/>
    <w:rsid w:val="005B1A65"/>
    <w:rsid w:val="005C2578"/>
    <w:rsid w:val="005C6DD3"/>
    <w:rsid w:val="005D070E"/>
    <w:rsid w:val="005D123B"/>
    <w:rsid w:val="005D23E5"/>
    <w:rsid w:val="005D4900"/>
    <w:rsid w:val="005E4CCD"/>
    <w:rsid w:val="005E59BF"/>
    <w:rsid w:val="005F367A"/>
    <w:rsid w:val="005F3B5F"/>
    <w:rsid w:val="005F723C"/>
    <w:rsid w:val="006121AC"/>
    <w:rsid w:val="00613870"/>
    <w:rsid w:val="00616546"/>
    <w:rsid w:val="0062370A"/>
    <w:rsid w:val="006240B6"/>
    <w:rsid w:val="00631464"/>
    <w:rsid w:val="006418E4"/>
    <w:rsid w:val="00645A6E"/>
    <w:rsid w:val="00651026"/>
    <w:rsid w:val="00656FC2"/>
    <w:rsid w:val="006634C1"/>
    <w:rsid w:val="00665458"/>
    <w:rsid w:val="00681FC2"/>
    <w:rsid w:val="00690100"/>
    <w:rsid w:val="006940B1"/>
    <w:rsid w:val="0069420E"/>
    <w:rsid w:val="006B3BDA"/>
    <w:rsid w:val="006B5382"/>
    <w:rsid w:val="006C0638"/>
    <w:rsid w:val="006C087A"/>
    <w:rsid w:val="006C2A80"/>
    <w:rsid w:val="006D397E"/>
    <w:rsid w:val="006E329A"/>
    <w:rsid w:val="006F085C"/>
    <w:rsid w:val="007010C1"/>
    <w:rsid w:val="007141D6"/>
    <w:rsid w:val="00717A61"/>
    <w:rsid w:val="007271CC"/>
    <w:rsid w:val="00731BAC"/>
    <w:rsid w:val="007457A8"/>
    <w:rsid w:val="00750814"/>
    <w:rsid w:val="00752F93"/>
    <w:rsid w:val="00753D98"/>
    <w:rsid w:val="00754D67"/>
    <w:rsid w:val="0076040C"/>
    <w:rsid w:val="00764857"/>
    <w:rsid w:val="00765C77"/>
    <w:rsid w:val="007705B8"/>
    <w:rsid w:val="00770BFF"/>
    <w:rsid w:val="00772782"/>
    <w:rsid w:val="00773821"/>
    <w:rsid w:val="00780232"/>
    <w:rsid w:val="00795CD7"/>
    <w:rsid w:val="007C094C"/>
    <w:rsid w:val="007C0F24"/>
    <w:rsid w:val="007E2505"/>
    <w:rsid w:val="007E473F"/>
    <w:rsid w:val="007F2D16"/>
    <w:rsid w:val="007F2F4E"/>
    <w:rsid w:val="007F4B85"/>
    <w:rsid w:val="0080289A"/>
    <w:rsid w:val="00810C08"/>
    <w:rsid w:val="00821513"/>
    <w:rsid w:val="00830442"/>
    <w:rsid w:val="00834D59"/>
    <w:rsid w:val="008351D2"/>
    <w:rsid w:val="00840530"/>
    <w:rsid w:val="00840F0F"/>
    <w:rsid w:val="00844D5D"/>
    <w:rsid w:val="00850146"/>
    <w:rsid w:val="00851156"/>
    <w:rsid w:val="0085390C"/>
    <w:rsid w:val="00855680"/>
    <w:rsid w:val="0085603A"/>
    <w:rsid w:val="008575B4"/>
    <w:rsid w:val="00860463"/>
    <w:rsid w:val="00872CAC"/>
    <w:rsid w:val="00876FA6"/>
    <w:rsid w:val="00882B80"/>
    <w:rsid w:val="00885D89"/>
    <w:rsid w:val="00885F7F"/>
    <w:rsid w:val="0088742D"/>
    <w:rsid w:val="00890E56"/>
    <w:rsid w:val="008948B8"/>
    <w:rsid w:val="008C553A"/>
    <w:rsid w:val="008F245D"/>
    <w:rsid w:val="008F33FA"/>
    <w:rsid w:val="008F3962"/>
    <w:rsid w:val="008F7BBA"/>
    <w:rsid w:val="009042ED"/>
    <w:rsid w:val="00910D11"/>
    <w:rsid w:val="00912E39"/>
    <w:rsid w:val="00912EAA"/>
    <w:rsid w:val="0091313A"/>
    <w:rsid w:val="00914AA4"/>
    <w:rsid w:val="009173AC"/>
    <w:rsid w:val="00917FEE"/>
    <w:rsid w:val="00921639"/>
    <w:rsid w:val="00924C07"/>
    <w:rsid w:val="0092727F"/>
    <w:rsid w:val="0093480B"/>
    <w:rsid w:val="00937828"/>
    <w:rsid w:val="00950283"/>
    <w:rsid w:val="0095222E"/>
    <w:rsid w:val="0095455E"/>
    <w:rsid w:val="009549B7"/>
    <w:rsid w:val="00960831"/>
    <w:rsid w:val="00965F5E"/>
    <w:rsid w:val="00970099"/>
    <w:rsid w:val="009767A1"/>
    <w:rsid w:val="009810B5"/>
    <w:rsid w:val="00986AE6"/>
    <w:rsid w:val="009938E2"/>
    <w:rsid w:val="0099551B"/>
    <w:rsid w:val="00995914"/>
    <w:rsid w:val="009A04E2"/>
    <w:rsid w:val="009A25C8"/>
    <w:rsid w:val="009A38F9"/>
    <w:rsid w:val="009B0329"/>
    <w:rsid w:val="009B2B1D"/>
    <w:rsid w:val="009D2692"/>
    <w:rsid w:val="009D36B7"/>
    <w:rsid w:val="009F62B1"/>
    <w:rsid w:val="009F6839"/>
    <w:rsid w:val="00A02A71"/>
    <w:rsid w:val="00A07AD4"/>
    <w:rsid w:val="00A11734"/>
    <w:rsid w:val="00A1598F"/>
    <w:rsid w:val="00A20E50"/>
    <w:rsid w:val="00A247FE"/>
    <w:rsid w:val="00A269D4"/>
    <w:rsid w:val="00A310AF"/>
    <w:rsid w:val="00A3192B"/>
    <w:rsid w:val="00A31A67"/>
    <w:rsid w:val="00A35E9E"/>
    <w:rsid w:val="00A35FA2"/>
    <w:rsid w:val="00A4062D"/>
    <w:rsid w:val="00A43C18"/>
    <w:rsid w:val="00A5063F"/>
    <w:rsid w:val="00A53BDD"/>
    <w:rsid w:val="00A554EF"/>
    <w:rsid w:val="00A60143"/>
    <w:rsid w:val="00A605B7"/>
    <w:rsid w:val="00A6292C"/>
    <w:rsid w:val="00A655DB"/>
    <w:rsid w:val="00A80547"/>
    <w:rsid w:val="00A91169"/>
    <w:rsid w:val="00A91BEE"/>
    <w:rsid w:val="00AA2E32"/>
    <w:rsid w:val="00AA30A1"/>
    <w:rsid w:val="00AA725D"/>
    <w:rsid w:val="00AB0307"/>
    <w:rsid w:val="00AB1F75"/>
    <w:rsid w:val="00AC4C47"/>
    <w:rsid w:val="00AC7A98"/>
    <w:rsid w:val="00AE1AB9"/>
    <w:rsid w:val="00B07A57"/>
    <w:rsid w:val="00B15218"/>
    <w:rsid w:val="00B35B50"/>
    <w:rsid w:val="00B36E62"/>
    <w:rsid w:val="00B419A7"/>
    <w:rsid w:val="00B5647B"/>
    <w:rsid w:val="00B57FC1"/>
    <w:rsid w:val="00B66F43"/>
    <w:rsid w:val="00B70288"/>
    <w:rsid w:val="00B820D2"/>
    <w:rsid w:val="00B85FB5"/>
    <w:rsid w:val="00B86493"/>
    <w:rsid w:val="00B96B42"/>
    <w:rsid w:val="00BA1EDE"/>
    <w:rsid w:val="00BC7790"/>
    <w:rsid w:val="00BD0EC6"/>
    <w:rsid w:val="00BD3734"/>
    <w:rsid w:val="00BD3F9B"/>
    <w:rsid w:val="00BD560F"/>
    <w:rsid w:val="00BD787F"/>
    <w:rsid w:val="00BE3316"/>
    <w:rsid w:val="00BE5109"/>
    <w:rsid w:val="00BE6926"/>
    <w:rsid w:val="00BF3477"/>
    <w:rsid w:val="00BF5604"/>
    <w:rsid w:val="00BF6C4D"/>
    <w:rsid w:val="00C006CD"/>
    <w:rsid w:val="00C050BA"/>
    <w:rsid w:val="00C179AA"/>
    <w:rsid w:val="00C179B9"/>
    <w:rsid w:val="00C30756"/>
    <w:rsid w:val="00C36602"/>
    <w:rsid w:val="00C463F2"/>
    <w:rsid w:val="00C472AF"/>
    <w:rsid w:val="00C5033B"/>
    <w:rsid w:val="00C52F79"/>
    <w:rsid w:val="00C6751A"/>
    <w:rsid w:val="00C754E5"/>
    <w:rsid w:val="00C76DF2"/>
    <w:rsid w:val="00C77C27"/>
    <w:rsid w:val="00C821DF"/>
    <w:rsid w:val="00C827B0"/>
    <w:rsid w:val="00C84E50"/>
    <w:rsid w:val="00C853E3"/>
    <w:rsid w:val="00C9069C"/>
    <w:rsid w:val="00CA0A27"/>
    <w:rsid w:val="00CA442E"/>
    <w:rsid w:val="00CA4CF8"/>
    <w:rsid w:val="00CB5B7E"/>
    <w:rsid w:val="00CC0743"/>
    <w:rsid w:val="00CC0AA9"/>
    <w:rsid w:val="00CC3C7A"/>
    <w:rsid w:val="00CD2236"/>
    <w:rsid w:val="00CD4867"/>
    <w:rsid w:val="00CE6F6E"/>
    <w:rsid w:val="00D1269E"/>
    <w:rsid w:val="00D141C4"/>
    <w:rsid w:val="00D14911"/>
    <w:rsid w:val="00D3321B"/>
    <w:rsid w:val="00D41FD5"/>
    <w:rsid w:val="00D42ADD"/>
    <w:rsid w:val="00D53859"/>
    <w:rsid w:val="00D55804"/>
    <w:rsid w:val="00D61BFD"/>
    <w:rsid w:val="00D73B72"/>
    <w:rsid w:val="00D73F6E"/>
    <w:rsid w:val="00D807AE"/>
    <w:rsid w:val="00D90BB0"/>
    <w:rsid w:val="00DA0235"/>
    <w:rsid w:val="00DA4B4D"/>
    <w:rsid w:val="00DA60C9"/>
    <w:rsid w:val="00DB2610"/>
    <w:rsid w:val="00DB6F6D"/>
    <w:rsid w:val="00DC0984"/>
    <w:rsid w:val="00DC0F9C"/>
    <w:rsid w:val="00DC16E8"/>
    <w:rsid w:val="00DC2590"/>
    <w:rsid w:val="00DC5AD3"/>
    <w:rsid w:val="00DD23A8"/>
    <w:rsid w:val="00DE0A8A"/>
    <w:rsid w:val="00DE16CD"/>
    <w:rsid w:val="00DE4628"/>
    <w:rsid w:val="00DF56D6"/>
    <w:rsid w:val="00E022F1"/>
    <w:rsid w:val="00E040FC"/>
    <w:rsid w:val="00E05DA0"/>
    <w:rsid w:val="00E101C2"/>
    <w:rsid w:val="00E30363"/>
    <w:rsid w:val="00E36BA4"/>
    <w:rsid w:val="00E37E88"/>
    <w:rsid w:val="00E468C9"/>
    <w:rsid w:val="00E5306B"/>
    <w:rsid w:val="00E53E1B"/>
    <w:rsid w:val="00E56032"/>
    <w:rsid w:val="00E61168"/>
    <w:rsid w:val="00E75038"/>
    <w:rsid w:val="00E762AD"/>
    <w:rsid w:val="00E81267"/>
    <w:rsid w:val="00E82909"/>
    <w:rsid w:val="00EA63B6"/>
    <w:rsid w:val="00EB1CFB"/>
    <w:rsid w:val="00EB2FF6"/>
    <w:rsid w:val="00EC2C05"/>
    <w:rsid w:val="00EC6FFA"/>
    <w:rsid w:val="00ED1155"/>
    <w:rsid w:val="00ED74FC"/>
    <w:rsid w:val="00EE1CEE"/>
    <w:rsid w:val="00EE7F72"/>
    <w:rsid w:val="00F05385"/>
    <w:rsid w:val="00F2397C"/>
    <w:rsid w:val="00F268DF"/>
    <w:rsid w:val="00F35897"/>
    <w:rsid w:val="00F406C9"/>
    <w:rsid w:val="00F41708"/>
    <w:rsid w:val="00F43ADE"/>
    <w:rsid w:val="00F52562"/>
    <w:rsid w:val="00F616FB"/>
    <w:rsid w:val="00F641E2"/>
    <w:rsid w:val="00F67740"/>
    <w:rsid w:val="00F8004B"/>
    <w:rsid w:val="00F816CC"/>
    <w:rsid w:val="00F844A9"/>
    <w:rsid w:val="00F86839"/>
    <w:rsid w:val="00F94409"/>
    <w:rsid w:val="00F94949"/>
    <w:rsid w:val="00F95F2B"/>
    <w:rsid w:val="00FA6F48"/>
    <w:rsid w:val="00FC0180"/>
    <w:rsid w:val="00FC036F"/>
    <w:rsid w:val="00FC44A2"/>
    <w:rsid w:val="00FD76F0"/>
    <w:rsid w:val="00FE3FAD"/>
    <w:rsid w:val="00FF06F1"/>
    <w:rsid w:val="00FF08C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9534D"/>
  <w15:docId w15:val="{98CCF126-08FE-4DAA-997B-2D1D8C5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B85"/>
  </w:style>
  <w:style w:type="paragraph" w:styleId="Nagwek2">
    <w:name w:val="heading 2"/>
    <w:basedOn w:val="Normalny"/>
    <w:next w:val="Normalny"/>
    <w:link w:val="Nagwek2Znak"/>
    <w:qFormat/>
    <w:rsid w:val="00312CD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1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772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4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F9B"/>
    <w:rPr>
      <w:color w:val="0000FF" w:themeColor="hyperlink"/>
      <w:u w:val="single"/>
    </w:rPr>
  </w:style>
  <w:style w:type="paragraph" w:customStyle="1" w:styleId="Wypunktowanie">
    <w:name w:val="Wypunktowanie"/>
    <w:basedOn w:val="Normalny"/>
    <w:rsid w:val="001C213C"/>
    <w:pPr>
      <w:widowControl w:val="0"/>
      <w:tabs>
        <w:tab w:val="left" w:pos="720"/>
      </w:tabs>
      <w:suppressAutoHyphens/>
      <w:autoSpaceDE w:val="0"/>
      <w:spacing w:after="0" w:line="240" w:lineRule="auto"/>
      <w:ind w:left="-47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zymskie">
    <w:name w:val="Rzymskie"/>
    <w:basedOn w:val="Normalny"/>
    <w:link w:val="RzymskieZnakZnak"/>
    <w:rsid w:val="002A0AA2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zymskieZnakZnak">
    <w:name w:val="Rzymskie Znak Znak"/>
    <w:link w:val="Rzymskie"/>
    <w:rsid w:val="002A0A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ntact-telephone">
    <w:name w:val="contact-telephone"/>
    <w:basedOn w:val="Domylnaczcionkaakapitu"/>
    <w:rsid w:val="00DE16CD"/>
  </w:style>
  <w:style w:type="character" w:customStyle="1" w:styleId="contact-fax">
    <w:name w:val="contact-fax"/>
    <w:basedOn w:val="Domylnaczcionkaakapitu"/>
    <w:rsid w:val="00DE16CD"/>
  </w:style>
  <w:style w:type="character" w:customStyle="1" w:styleId="contact-emailto">
    <w:name w:val="contact-emailto"/>
    <w:basedOn w:val="Domylnaczcionkaakapitu"/>
    <w:rsid w:val="00DE16CD"/>
  </w:style>
  <w:style w:type="character" w:customStyle="1" w:styleId="Nagwek2Znak">
    <w:name w:val="Nagłówek 2 Znak"/>
    <w:basedOn w:val="Domylnaczcionkaakapitu"/>
    <w:link w:val="Nagwek2"/>
    <w:rsid w:val="00312C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312CD8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12CD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00395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A02F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0D53D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50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603">
      <w:bodyDiv w:val="1"/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czynski@dramatycz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kuczynski@dramaty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8C30-676B-48CD-8C4F-C996F7F2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</dc:creator>
  <cp:lastModifiedBy>Dział Administracyjno Gospodarczy Teatr Dramatyczy w Białymstoku</cp:lastModifiedBy>
  <cp:revision>16</cp:revision>
  <cp:lastPrinted>2017-04-04T11:36:00Z</cp:lastPrinted>
  <dcterms:created xsi:type="dcterms:W3CDTF">2017-09-13T14:12:00Z</dcterms:created>
  <dcterms:modified xsi:type="dcterms:W3CDTF">2017-10-03T11:49:00Z</dcterms:modified>
</cp:coreProperties>
</file>